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F8E3" w14:textId="61C7BFE0" w:rsidR="000C4EB6" w:rsidRPr="000C4EB6" w:rsidRDefault="000C4EB6" w:rsidP="000C4EB6">
      <w:pPr>
        <w:rPr>
          <w:rFonts w:ascii="Times New Roman" w:eastAsia="仿宋_GB2312" w:hAnsi="Times New Roman"/>
          <w:sz w:val="32"/>
          <w:szCs w:val="32"/>
        </w:rPr>
      </w:pPr>
      <w:r w:rsidRPr="000C4EB6">
        <w:rPr>
          <w:rFonts w:ascii="Times New Roman" w:eastAsia="仿宋_GB2312" w:hAnsi="Times New Roman" w:hint="eastAsia"/>
          <w:sz w:val="32"/>
          <w:szCs w:val="32"/>
        </w:rPr>
        <w:t>附件</w:t>
      </w:r>
      <w:r w:rsidRPr="000C4EB6">
        <w:rPr>
          <w:rFonts w:ascii="Times New Roman" w:eastAsia="仿宋_GB2312" w:hAnsi="Times New Roman" w:hint="eastAsia"/>
          <w:sz w:val="32"/>
          <w:szCs w:val="32"/>
        </w:rPr>
        <w:t>1</w:t>
      </w:r>
    </w:p>
    <w:p w14:paraId="672D530B" w14:textId="2B2B992C" w:rsidR="005B6EE7" w:rsidRPr="000B475D" w:rsidRDefault="000B475D" w:rsidP="000B475D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B475D">
        <w:rPr>
          <w:rFonts w:ascii="方正小标宋简体" w:eastAsia="方正小标宋简体" w:hAnsi="Times New Roman" w:hint="eastAsia"/>
          <w:sz w:val="44"/>
          <w:szCs w:val="44"/>
        </w:rPr>
        <w:t>第四届</w:t>
      </w:r>
      <w:proofErr w:type="gramStart"/>
      <w:r w:rsidRPr="000B475D">
        <w:rPr>
          <w:rFonts w:ascii="方正小标宋简体" w:eastAsia="方正小标宋简体" w:hAnsi="Times New Roman" w:hint="eastAsia"/>
          <w:sz w:val="44"/>
          <w:szCs w:val="44"/>
        </w:rPr>
        <w:t>水科学</w:t>
      </w:r>
      <w:proofErr w:type="gramEnd"/>
      <w:r w:rsidRPr="000B475D">
        <w:rPr>
          <w:rFonts w:ascii="方正小标宋简体" w:eastAsia="方正小标宋简体" w:hAnsi="Times New Roman" w:hint="eastAsia"/>
          <w:sz w:val="44"/>
          <w:szCs w:val="44"/>
        </w:rPr>
        <w:t>数值模拟创新大赛细则</w:t>
      </w:r>
    </w:p>
    <w:p w14:paraId="18AB1AA3" w14:textId="391FBF58" w:rsidR="00F65091" w:rsidRPr="00F65091" w:rsidRDefault="00F65091" w:rsidP="00F650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65091">
        <w:rPr>
          <w:rFonts w:ascii="黑体" w:eastAsia="黑体" w:hAnsi="黑体" w:hint="eastAsia"/>
          <w:sz w:val="32"/>
          <w:szCs w:val="32"/>
        </w:rPr>
        <w:t>一、参赛</w:t>
      </w:r>
      <w:r w:rsidR="009D6537">
        <w:rPr>
          <w:rFonts w:ascii="黑体" w:eastAsia="黑体" w:hAnsi="黑体" w:hint="eastAsia"/>
          <w:sz w:val="32"/>
          <w:szCs w:val="32"/>
        </w:rPr>
        <w:t>对象</w:t>
      </w:r>
    </w:p>
    <w:p w14:paraId="650778F7" w14:textId="4699910A" w:rsidR="00EB5983" w:rsidRDefault="00EB5983" w:rsidP="00F6509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25548">
        <w:rPr>
          <w:rFonts w:ascii="Times New Roman" w:eastAsia="仿宋_GB2312" w:hAnsi="Times New Roman"/>
          <w:sz w:val="32"/>
          <w:szCs w:val="32"/>
        </w:rPr>
        <w:t>全日制在校</w:t>
      </w:r>
      <w:r w:rsidR="000720A9"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19B0850" w14:textId="77777777" w:rsidR="007C2EE3" w:rsidRDefault="00164A80" w:rsidP="00274E3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65091">
        <w:rPr>
          <w:rFonts w:ascii="黑体" w:eastAsia="黑体" w:hAnsi="黑体" w:hint="eastAsia"/>
          <w:sz w:val="32"/>
          <w:szCs w:val="32"/>
        </w:rPr>
        <w:t>二、</w:t>
      </w:r>
      <w:r w:rsidR="0088152E" w:rsidRPr="00F65091">
        <w:rPr>
          <w:rFonts w:ascii="黑体" w:eastAsia="黑体" w:hAnsi="黑体" w:hint="eastAsia"/>
          <w:sz w:val="32"/>
          <w:szCs w:val="32"/>
        </w:rPr>
        <w:t>参赛内容</w:t>
      </w:r>
    </w:p>
    <w:p w14:paraId="40FC3760" w14:textId="42354B6A" w:rsidR="0075585A" w:rsidRDefault="0075585A" w:rsidP="00274E3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="00164A80" w:rsidRPr="00164A80">
        <w:rPr>
          <w:rFonts w:ascii="Times New Roman" w:eastAsia="仿宋_GB2312" w:hAnsi="Times New Roman" w:hint="eastAsia"/>
          <w:sz w:val="32"/>
          <w:szCs w:val="32"/>
        </w:rPr>
        <w:t>运用商业或自制软件搭建数值模型，解决实际工程问题。鼓励参赛选手采用自制软件，鼓励参赛选手添加中间件和插件。</w:t>
      </w:r>
    </w:p>
    <w:p w14:paraId="6D20AD8A" w14:textId="1D92664F" w:rsidR="0075585A" w:rsidRDefault="0075585A" w:rsidP="00274E3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75585A">
        <w:rPr>
          <w:rFonts w:ascii="Times New Roman" w:eastAsia="仿宋_GB2312" w:hAnsi="Times New Roman" w:hint="eastAsia"/>
          <w:sz w:val="32"/>
          <w:szCs w:val="32"/>
        </w:rPr>
        <w:t>大赛设</w:t>
      </w:r>
      <w:r w:rsidRPr="0075585A">
        <w:rPr>
          <w:rFonts w:ascii="Times New Roman" w:eastAsia="仿宋_GB2312" w:hAnsi="Times New Roman"/>
          <w:sz w:val="32"/>
          <w:szCs w:val="32"/>
        </w:rPr>
        <w:t>5</w:t>
      </w:r>
      <w:r w:rsidRPr="0075585A">
        <w:rPr>
          <w:rFonts w:ascii="Times New Roman" w:eastAsia="仿宋_GB2312" w:hAnsi="Times New Roman"/>
          <w:sz w:val="32"/>
          <w:szCs w:val="32"/>
        </w:rPr>
        <w:t>个赛道：流域径流预报；河道水动力模拟；城市内涝模拟；地下水模拟；瞬变流模拟。</w:t>
      </w:r>
    </w:p>
    <w:p w14:paraId="50A50F3C" w14:textId="77777777" w:rsidR="0075585A" w:rsidRPr="00164A80" w:rsidRDefault="0075585A" w:rsidP="007558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164A80">
        <w:rPr>
          <w:rFonts w:ascii="Times New Roman" w:eastAsia="仿宋_GB2312" w:hAnsi="Times New Roman"/>
          <w:sz w:val="32"/>
          <w:szCs w:val="32"/>
        </w:rPr>
        <w:t>流域径流预报：围绕流域水文模型、模型实时校正方法命题。</w:t>
      </w:r>
    </w:p>
    <w:p w14:paraId="67465A12" w14:textId="77777777" w:rsidR="0075585A" w:rsidRPr="00164A80" w:rsidRDefault="0075585A" w:rsidP="007558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164A80">
        <w:rPr>
          <w:rFonts w:ascii="Times New Roman" w:eastAsia="仿宋_GB2312" w:hAnsi="Times New Roman"/>
          <w:sz w:val="32"/>
          <w:szCs w:val="32"/>
        </w:rPr>
        <w:t>河道水动力模拟：围绕明渠水动力模拟、工程壅水模拟命题。</w:t>
      </w:r>
    </w:p>
    <w:p w14:paraId="10FA4640" w14:textId="77777777" w:rsidR="0075585A" w:rsidRPr="00164A80" w:rsidRDefault="0075585A" w:rsidP="007558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164A80">
        <w:rPr>
          <w:rFonts w:ascii="Times New Roman" w:eastAsia="仿宋_GB2312" w:hAnsi="Times New Roman"/>
          <w:sz w:val="32"/>
          <w:szCs w:val="32"/>
        </w:rPr>
        <w:t>城市内涝模拟：围绕城市地表径流、管网排水和内涝积水过程模拟命题。</w:t>
      </w:r>
    </w:p>
    <w:p w14:paraId="6C65B354" w14:textId="19BEB2C2" w:rsidR="0075585A" w:rsidRDefault="0075585A" w:rsidP="007558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）地下水模拟</w:t>
      </w:r>
      <w:r w:rsidRPr="00164A80">
        <w:rPr>
          <w:rFonts w:ascii="Times New Roman" w:eastAsia="仿宋_GB2312" w:hAnsi="Times New Roman"/>
          <w:sz w:val="32"/>
          <w:szCs w:val="32"/>
        </w:rPr>
        <w:t>：</w:t>
      </w:r>
      <w:r w:rsidR="00696C9E" w:rsidRPr="00696C9E">
        <w:rPr>
          <w:rFonts w:ascii="Times New Roman" w:eastAsia="仿宋_GB2312" w:hAnsi="Times New Roman" w:hint="eastAsia"/>
          <w:sz w:val="32"/>
          <w:szCs w:val="32"/>
        </w:rPr>
        <w:t>围绕明渠水动力学、湖泊水平衡和地下水耦合模拟命题。</w:t>
      </w:r>
    </w:p>
    <w:p w14:paraId="149D928E" w14:textId="226559C0" w:rsidR="0075585A" w:rsidRDefault="0075585A" w:rsidP="007558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）瞬变流模拟</w:t>
      </w:r>
      <w:r w:rsidRPr="00164A80">
        <w:rPr>
          <w:rFonts w:ascii="Times New Roman" w:eastAsia="仿宋_GB2312" w:hAnsi="Times New Roman"/>
          <w:sz w:val="32"/>
          <w:szCs w:val="32"/>
        </w:rPr>
        <w:t>：</w:t>
      </w:r>
      <w:r w:rsidR="000B088F" w:rsidRPr="00713521">
        <w:rPr>
          <w:rFonts w:ascii="Times New Roman" w:eastAsia="仿宋_GB2312" w:hAnsi="Times New Roman" w:cs="Times New Roman" w:hint="eastAsia"/>
          <w:sz w:val="32"/>
          <w:szCs w:val="32"/>
        </w:rPr>
        <w:t>围绕有压管道稳态与瞬态水力模拟、水力组件</w:t>
      </w:r>
      <w:proofErr w:type="gramStart"/>
      <w:r w:rsidR="000B088F" w:rsidRPr="00713521">
        <w:rPr>
          <w:rFonts w:ascii="Times New Roman" w:eastAsia="仿宋_GB2312" w:hAnsi="Times New Roman" w:cs="Times New Roman" w:hint="eastAsia"/>
          <w:sz w:val="32"/>
          <w:szCs w:val="32"/>
        </w:rPr>
        <w:t>边界条件率定方法</w:t>
      </w:r>
      <w:proofErr w:type="gramEnd"/>
      <w:r w:rsidR="000B088F" w:rsidRPr="00713521">
        <w:rPr>
          <w:rFonts w:ascii="Times New Roman" w:eastAsia="仿宋_GB2312" w:hAnsi="Times New Roman" w:cs="Times New Roman" w:hint="eastAsia"/>
          <w:sz w:val="32"/>
          <w:szCs w:val="32"/>
        </w:rPr>
        <w:t>、模型实时校核方法命题。</w:t>
      </w:r>
    </w:p>
    <w:p w14:paraId="6FF0616E" w14:textId="58D9B0BE" w:rsidR="00164A80" w:rsidRPr="00164A80" w:rsidRDefault="0075585A" w:rsidP="00274E3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3. </w:t>
      </w:r>
      <w:r w:rsidR="00C172A5" w:rsidRPr="00164A80">
        <w:rPr>
          <w:rFonts w:ascii="Times New Roman" w:eastAsia="仿宋_GB2312" w:hAnsi="Times New Roman" w:hint="eastAsia"/>
          <w:sz w:val="32"/>
          <w:szCs w:val="32"/>
        </w:rPr>
        <w:t>初赛内容</w:t>
      </w:r>
      <w:r w:rsidR="00C172A5">
        <w:rPr>
          <w:rFonts w:ascii="Times New Roman" w:eastAsia="仿宋_GB2312" w:hAnsi="Times New Roman" w:hint="eastAsia"/>
          <w:sz w:val="32"/>
          <w:szCs w:val="32"/>
        </w:rPr>
        <w:t>为</w:t>
      </w:r>
      <w:r w:rsidR="00C172A5" w:rsidRPr="00164A80">
        <w:rPr>
          <w:rFonts w:ascii="Times New Roman" w:eastAsia="仿宋_GB2312" w:hAnsi="Times New Roman" w:hint="eastAsia"/>
          <w:sz w:val="32"/>
          <w:szCs w:val="32"/>
        </w:rPr>
        <w:t>模型建立和验证，</w:t>
      </w:r>
      <w:r w:rsidR="00B94FB1">
        <w:rPr>
          <w:rFonts w:ascii="Times New Roman" w:eastAsia="仿宋_GB2312" w:hAnsi="Times New Roman" w:hint="eastAsia"/>
          <w:sz w:val="32"/>
          <w:szCs w:val="32"/>
        </w:rPr>
        <w:t>复赛</w:t>
      </w:r>
      <w:r w:rsidR="00C172A5" w:rsidRPr="00164A80">
        <w:rPr>
          <w:rFonts w:ascii="Times New Roman" w:eastAsia="仿宋_GB2312" w:hAnsi="Times New Roman" w:hint="eastAsia"/>
          <w:sz w:val="32"/>
          <w:szCs w:val="32"/>
        </w:rPr>
        <w:t>内容</w:t>
      </w:r>
      <w:r w:rsidR="00C172A5">
        <w:rPr>
          <w:rFonts w:ascii="Times New Roman" w:eastAsia="仿宋_GB2312" w:hAnsi="Times New Roman" w:hint="eastAsia"/>
          <w:sz w:val="32"/>
          <w:szCs w:val="32"/>
        </w:rPr>
        <w:t>为</w:t>
      </w:r>
      <w:r w:rsidR="00C172A5" w:rsidRPr="00164A80">
        <w:rPr>
          <w:rFonts w:ascii="Times New Roman" w:eastAsia="仿宋_GB2312" w:hAnsi="Times New Roman" w:hint="eastAsia"/>
          <w:sz w:val="32"/>
          <w:szCs w:val="32"/>
        </w:rPr>
        <w:t>工程优化求解</w:t>
      </w:r>
      <w:r w:rsidR="00C172A5">
        <w:rPr>
          <w:rFonts w:ascii="Times New Roman" w:eastAsia="仿宋_GB2312" w:hAnsi="Times New Roman" w:hint="eastAsia"/>
          <w:sz w:val="32"/>
          <w:szCs w:val="32"/>
        </w:rPr>
        <w:t>。</w:t>
      </w:r>
      <w:r w:rsidR="00B24E6F" w:rsidRPr="00164A80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5047A2DF" w14:textId="4CA18F73" w:rsidR="00D25548" w:rsidRPr="006B354E" w:rsidRDefault="006B354E" w:rsidP="00D2554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B354E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D25548" w:rsidRPr="006B354E">
        <w:rPr>
          <w:rFonts w:ascii="黑体" w:eastAsia="黑体" w:hAnsi="黑体" w:hint="eastAsia"/>
          <w:sz w:val="32"/>
          <w:szCs w:val="32"/>
        </w:rPr>
        <w:t>、参赛条件</w:t>
      </w:r>
    </w:p>
    <w:p w14:paraId="67401688" w14:textId="7DB36E65" w:rsidR="00D25548" w:rsidRPr="00D25548" w:rsidRDefault="00D25548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25548">
        <w:rPr>
          <w:rFonts w:ascii="Times New Roman" w:eastAsia="仿宋_GB2312" w:hAnsi="Times New Roman"/>
          <w:sz w:val="32"/>
          <w:szCs w:val="32"/>
        </w:rPr>
        <w:t>1.</w:t>
      </w:r>
      <w:r w:rsidR="00536A4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2F1392">
        <w:rPr>
          <w:rFonts w:ascii="Times New Roman" w:eastAsia="仿宋_GB2312" w:hAnsi="Times New Roman"/>
          <w:b/>
          <w:bCs/>
          <w:sz w:val="32"/>
          <w:szCs w:val="32"/>
        </w:rPr>
        <w:t>参赛队伍应通过学校推荐，不接收个人报名，</w:t>
      </w:r>
      <w:r w:rsidRPr="00D25548">
        <w:rPr>
          <w:rFonts w:ascii="Times New Roman" w:eastAsia="仿宋_GB2312" w:hAnsi="Times New Roman"/>
          <w:sz w:val="32"/>
          <w:szCs w:val="32"/>
        </w:rPr>
        <w:t>不限年级和专业，不限推荐数量。</w:t>
      </w:r>
    </w:p>
    <w:p w14:paraId="20AD5139" w14:textId="70B4185D" w:rsidR="00D25548" w:rsidRPr="00D25548" w:rsidRDefault="00A043DC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="00D25548" w:rsidRPr="00D25548">
        <w:rPr>
          <w:rFonts w:ascii="Times New Roman" w:eastAsia="仿宋_GB2312" w:hAnsi="Times New Roman"/>
          <w:sz w:val="32"/>
          <w:szCs w:val="32"/>
        </w:rPr>
        <w:t>每支参赛队伍的学生人数不超过</w:t>
      </w:r>
      <w:r w:rsidR="00D25548" w:rsidRPr="00D25548">
        <w:rPr>
          <w:rFonts w:ascii="Times New Roman" w:eastAsia="仿宋_GB2312" w:hAnsi="Times New Roman"/>
          <w:sz w:val="32"/>
          <w:szCs w:val="32"/>
        </w:rPr>
        <w:t>5</w:t>
      </w:r>
      <w:r w:rsidR="00D25548" w:rsidRPr="00D25548">
        <w:rPr>
          <w:rFonts w:ascii="Times New Roman" w:eastAsia="仿宋_GB2312" w:hAnsi="Times New Roman"/>
          <w:sz w:val="32"/>
          <w:szCs w:val="32"/>
        </w:rPr>
        <w:t>人，各参赛队伍之间人员不得交叉。</w:t>
      </w:r>
    </w:p>
    <w:p w14:paraId="3411CE2D" w14:textId="72C602EA" w:rsidR="00D25548" w:rsidRPr="00D25548" w:rsidRDefault="00A043DC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3. </w:t>
      </w:r>
      <w:r w:rsidR="00D25548" w:rsidRPr="00D25548">
        <w:rPr>
          <w:rFonts w:ascii="Times New Roman" w:eastAsia="仿宋_GB2312" w:hAnsi="Times New Roman"/>
          <w:sz w:val="32"/>
          <w:szCs w:val="32"/>
        </w:rPr>
        <w:t>每支参赛队伍指导教师不超过</w:t>
      </w:r>
      <w:r w:rsidR="00D25548" w:rsidRPr="00D25548">
        <w:rPr>
          <w:rFonts w:ascii="Times New Roman" w:eastAsia="仿宋_GB2312" w:hAnsi="Times New Roman"/>
          <w:sz w:val="32"/>
          <w:szCs w:val="32"/>
        </w:rPr>
        <w:t>1</w:t>
      </w:r>
      <w:r w:rsidR="00D25548" w:rsidRPr="00D25548">
        <w:rPr>
          <w:rFonts w:ascii="Times New Roman" w:eastAsia="仿宋_GB2312" w:hAnsi="Times New Roman"/>
          <w:sz w:val="32"/>
          <w:szCs w:val="32"/>
        </w:rPr>
        <w:t>名。</w:t>
      </w:r>
    </w:p>
    <w:p w14:paraId="2A1F5F5A" w14:textId="7A558F37" w:rsidR="00D25548" w:rsidRPr="00D25548" w:rsidRDefault="00A043DC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4. </w:t>
      </w:r>
      <w:r w:rsidR="00D25548" w:rsidRPr="00D25548">
        <w:rPr>
          <w:rFonts w:ascii="Times New Roman" w:eastAsia="仿宋_GB2312" w:hAnsi="Times New Roman"/>
          <w:sz w:val="32"/>
          <w:szCs w:val="32"/>
        </w:rPr>
        <w:t>鼓励参赛学校在组织校级预赛的基础上，推荐优秀队伍参加本次大赛。</w:t>
      </w:r>
    </w:p>
    <w:p w14:paraId="66EC00F9" w14:textId="4C46E719" w:rsidR="00D25548" w:rsidRPr="002836AD" w:rsidRDefault="00A043DC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836AD"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D25548" w:rsidRPr="002836AD">
        <w:rPr>
          <w:rFonts w:ascii="Times New Roman" w:eastAsia="仿宋_GB2312" w:hAnsi="Times New Roman" w:hint="eastAsia"/>
          <w:sz w:val="32"/>
          <w:szCs w:val="32"/>
        </w:rPr>
        <w:t>比赛题目公布之后不允许修改参赛队伍信息。</w:t>
      </w:r>
    </w:p>
    <w:p w14:paraId="06EE37B6" w14:textId="146BA60A" w:rsidR="00D25548" w:rsidRPr="00D273EF" w:rsidRDefault="00D273EF" w:rsidP="00D2554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73EF">
        <w:rPr>
          <w:rFonts w:ascii="黑体" w:eastAsia="黑体" w:hAnsi="黑体" w:hint="eastAsia"/>
          <w:sz w:val="32"/>
          <w:szCs w:val="32"/>
        </w:rPr>
        <w:t>四、</w:t>
      </w:r>
      <w:r w:rsidR="00D25548" w:rsidRPr="00D273EF">
        <w:rPr>
          <w:rFonts w:ascii="黑体" w:eastAsia="黑体" w:hAnsi="黑体"/>
          <w:sz w:val="32"/>
          <w:szCs w:val="32"/>
        </w:rPr>
        <w:t>参赛方式</w:t>
      </w:r>
    </w:p>
    <w:p w14:paraId="7BDC0021" w14:textId="4CFC74EB" w:rsidR="00D25548" w:rsidRPr="00D25548" w:rsidRDefault="008713A8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="00D25548" w:rsidRPr="00D25548">
        <w:rPr>
          <w:rFonts w:ascii="Times New Roman" w:eastAsia="仿宋_GB2312" w:hAnsi="Times New Roman" w:hint="eastAsia"/>
          <w:sz w:val="32"/>
          <w:szCs w:val="32"/>
        </w:rPr>
        <w:t>比赛开始后，题目将公布在指定的网址供参赛队伍下载，参赛队伍需在规定时间内完成比赛内容并</w:t>
      </w:r>
      <w:r w:rsidR="00D25548" w:rsidRPr="00027969">
        <w:rPr>
          <w:rFonts w:ascii="Times New Roman" w:eastAsia="仿宋_GB2312" w:hAnsi="Times New Roman" w:hint="eastAsia"/>
          <w:b/>
          <w:bCs/>
          <w:sz w:val="32"/>
          <w:szCs w:val="32"/>
        </w:rPr>
        <w:t>提交给所在单位联系人</w:t>
      </w:r>
      <w:r w:rsidR="00D25548" w:rsidRPr="00D25548">
        <w:rPr>
          <w:rFonts w:ascii="Times New Roman" w:eastAsia="仿宋_GB2312" w:hAnsi="Times New Roman" w:hint="eastAsia"/>
          <w:sz w:val="32"/>
          <w:szCs w:val="32"/>
        </w:rPr>
        <w:t>，包括：</w:t>
      </w:r>
    </w:p>
    <w:p w14:paraId="41FDE8FA" w14:textId="4E1DA05A" w:rsidR="00D25548" w:rsidRPr="00D25548" w:rsidRDefault="00D25548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25548">
        <w:rPr>
          <w:rFonts w:ascii="Times New Roman" w:eastAsia="仿宋_GB2312" w:hAnsi="Times New Roman" w:hint="eastAsia"/>
          <w:sz w:val="32"/>
          <w:szCs w:val="32"/>
        </w:rPr>
        <w:t>（</w:t>
      </w:r>
      <w:r w:rsidRPr="00D25548">
        <w:rPr>
          <w:rFonts w:ascii="Times New Roman" w:eastAsia="仿宋_GB2312" w:hAnsi="Times New Roman"/>
          <w:sz w:val="32"/>
          <w:szCs w:val="32"/>
        </w:rPr>
        <w:t>1</w:t>
      </w:r>
      <w:r w:rsidRPr="00D25548">
        <w:rPr>
          <w:rFonts w:ascii="Times New Roman" w:eastAsia="仿宋_GB2312" w:hAnsi="Times New Roman"/>
          <w:sz w:val="32"/>
          <w:szCs w:val="32"/>
        </w:rPr>
        <w:t>）单位名称</w:t>
      </w:r>
      <w:r w:rsidRPr="00D25548">
        <w:rPr>
          <w:rFonts w:ascii="Times New Roman" w:eastAsia="仿宋_GB2312" w:hAnsi="Times New Roman"/>
          <w:sz w:val="32"/>
          <w:szCs w:val="32"/>
        </w:rPr>
        <w:t>+</w:t>
      </w:r>
      <w:r w:rsidRPr="00D25548">
        <w:rPr>
          <w:rFonts w:ascii="Times New Roman" w:eastAsia="仿宋_GB2312" w:hAnsi="Times New Roman"/>
          <w:sz w:val="32"/>
          <w:szCs w:val="32"/>
        </w:rPr>
        <w:t>参赛队伍单位内编号</w:t>
      </w:r>
      <w:r w:rsidRPr="00D25548">
        <w:rPr>
          <w:rFonts w:ascii="Times New Roman" w:eastAsia="仿宋_GB2312" w:hAnsi="Times New Roman"/>
          <w:sz w:val="32"/>
          <w:szCs w:val="32"/>
        </w:rPr>
        <w:t>+</w:t>
      </w:r>
      <w:r w:rsidRPr="00D25548">
        <w:rPr>
          <w:rFonts w:ascii="Times New Roman" w:eastAsia="仿宋_GB2312" w:hAnsi="Times New Roman"/>
          <w:sz w:val="32"/>
          <w:szCs w:val="32"/>
        </w:rPr>
        <w:t>题目类别</w:t>
      </w:r>
      <w:r w:rsidRPr="00D25548">
        <w:rPr>
          <w:rFonts w:ascii="Times New Roman" w:eastAsia="仿宋_GB2312" w:hAnsi="Times New Roman"/>
          <w:sz w:val="32"/>
          <w:szCs w:val="32"/>
        </w:rPr>
        <w:t>+</w:t>
      </w:r>
      <w:r w:rsidRPr="00D25548">
        <w:rPr>
          <w:rFonts w:ascii="Times New Roman" w:eastAsia="仿宋_GB2312" w:hAnsi="Times New Roman"/>
          <w:sz w:val="32"/>
          <w:szCs w:val="32"/>
        </w:rPr>
        <w:t>建模软件名称。</w:t>
      </w:r>
    </w:p>
    <w:p w14:paraId="44DF8361" w14:textId="12E1A54D" w:rsidR="00D25548" w:rsidRPr="00D25548" w:rsidRDefault="00D25548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25548">
        <w:rPr>
          <w:rFonts w:ascii="Times New Roman" w:eastAsia="仿宋_GB2312" w:hAnsi="Times New Roman" w:hint="eastAsia"/>
          <w:sz w:val="32"/>
          <w:szCs w:val="32"/>
        </w:rPr>
        <w:t>（</w:t>
      </w:r>
      <w:r w:rsidRPr="00D25548">
        <w:rPr>
          <w:rFonts w:ascii="Times New Roman" w:eastAsia="仿宋_GB2312" w:hAnsi="Times New Roman"/>
          <w:sz w:val="32"/>
          <w:szCs w:val="32"/>
        </w:rPr>
        <w:t>2</w:t>
      </w:r>
      <w:r w:rsidRPr="00D25548">
        <w:rPr>
          <w:rFonts w:ascii="Times New Roman" w:eastAsia="仿宋_GB2312" w:hAnsi="Times New Roman"/>
          <w:sz w:val="32"/>
          <w:szCs w:val="32"/>
        </w:rPr>
        <w:t>）模型文件及结果（保存文档请使用相对路径方式，保证内置文件可以正确载入）。</w:t>
      </w:r>
    </w:p>
    <w:p w14:paraId="4DC001CB" w14:textId="5A8B1281" w:rsidR="00D25548" w:rsidRPr="00D25548" w:rsidRDefault="00D25548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25548">
        <w:rPr>
          <w:rFonts w:ascii="Times New Roman" w:eastAsia="仿宋_GB2312" w:hAnsi="Times New Roman" w:hint="eastAsia"/>
          <w:sz w:val="32"/>
          <w:szCs w:val="32"/>
        </w:rPr>
        <w:t>（</w:t>
      </w:r>
      <w:r w:rsidRPr="00D25548">
        <w:rPr>
          <w:rFonts w:ascii="Times New Roman" w:eastAsia="仿宋_GB2312" w:hAnsi="Times New Roman"/>
          <w:sz w:val="32"/>
          <w:szCs w:val="32"/>
        </w:rPr>
        <w:t>3</w:t>
      </w:r>
      <w:r w:rsidRPr="00D25548">
        <w:rPr>
          <w:rFonts w:ascii="Times New Roman" w:eastAsia="仿宋_GB2312" w:hAnsi="Times New Roman"/>
          <w:sz w:val="32"/>
          <w:szCs w:val="32"/>
        </w:rPr>
        <w:t>）成果报告和视频说明文件（要求完整展现作品思路、计算原理、建模过程、结果分析和作品创新性。视频播放时间不超过</w:t>
      </w:r>
      <w:r w:rsidRPr="00D25548">
        <w:rPr>
          <w:rFonts w:ascii="Times New Roman" w:eastAsia="仿宋_GB2312" w:hAnsi="Times New Roman"/>
          <w:sz w:val="32"/>
          <w:szCs w:val="32"/>
        </w:rPr>
        <w:t>10</w:t>
      </w:r>
      <w:r w:rsidRPr="00D25548">
        <w:rPr>
          <w:rFonts w:ascii="Times New Roman" w:eastAsia="仿宋_GB2312" w:hAnsi="Times New Roman"/>
          <w:sz w:val="32"/>
          <w:szCs w:val="32"/>
        </w:rPr>
        <w:t>分钟，需解说配音，格式可以为：</w:t>
      </w:r>
      <w:r w:rsidRPr="00D25548">
        <w:rPr>
          <w:rFonts w:ascii="Times New Roman" w:eastAsia="仿宋_GB2312" w:hAnsi="Times New Roman"/>
          <w:sz w:val="32"/>
          <w:szCs w:val="32"/>
        </w:rPr>
        <w:t>MPEG</w:t>
      </w:r>
      <w:r w:rsidRPr="00D25548">
        <w:rPr>
          <w:rFonts w:ascii="Times New Roman" w:eastAsia="仿宋_GB2312" w:hAnsi="Times New Roman"/>
          <w:sz w:val="32"/>
          <w:szCs w:val="32"/>
        </w:rPr>
        <w:t>、</w:t>
      </w:r>
      <w:r w:rsidRPr="00D25548">
        <w:rPr>
          <w:rFonts w:ascii="Times New Roman" w:eastAsia="仿宋_GB2312" w:hAnsi="Times New Roman"/>
          <w:sz w:val="32"/>
          <w:szCs w:val="32"/>
        </w:rPr>
        <w:t>MP4</w:t>
      </w:r>
      <w:r w:rsidRPr="00D25548">
        <w:rPr>
          <w:rFonts w:ascii="Times New Roman" w:eastAsia="仿宋_GB2312" w:hAnsi="Times New Roman"/>
          <w:sz w:val="32"/>
          <w:szCs w:val="32"/>
        </w:rPr>
        <w:t>等，文件大小不超过</w:t>
      </w:r>
      <w:r w:rsidRPr="00D25548">
        <w:rPr>
          <w:rFonts w:ascii="Times New Roman" w:eastAsia="仿宋_GB2312" w:hAnsi="Times New Roman"/>
          <w:sz w:val="32"/>
          <w:szCs w:val="32"/>
        </w:rPr>
        <w:t>300M</w:t>
      </w:r>
      <w:r w:rsidRPr="00D25548">
        <w:rPr>
          <w:rFonts w:ascii="Times New Roman" w:eastAsia="仿宋_GB2312" w:hAnsi="Times New Roman"/>
          <w:sz w:val="32"/>
          <w:szCs w:val="32"/>
        </w:rPr>
        <w:t>）。</w:t>
      </w:r>
    </w:p>
    <w:p w14:paraId="344C47CC" w14:textId="68C138E8" w:rsidR="008713A8" w:rsidRDefault="008713A8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="00D25548" w:rsidRPr="00D25548">
        <w:rPr>
          <w:rFonts w:ascii="Times New Roman" w:eastAsia="仿宋_GB2312" w:hAnsi="Times New Roman" w:hint="eastAsia"/>
          <w:sz w:val="32"/>
          <w:szCs w:val="32"/>
        </w:rPr>
        <w:t>参赛单位联系人汇总所有作品信息后统一向大赛秘</w:t>
      </w:r>
      <w:r w:rsidR="00D25548" w:rsidRPr="00D25548">
        <w:rPr>
          <w:rFonts w:ascii="Times New Roman" w:eastAsia="仿宋_GB2312" w:hAnsi="Times New Roman" w:hint="eastAsia"/>
          <w:sz w:val="32"/>
          <w:szCs w:val="32"/>
        </w:rPr>
        <w:lastRenderedPageBreak/>
        <w:t>书处提交。</w:t>
      </w:r>
    </w:p>
    <w:p w14:paraId="73E8BF1F" w14:textId="0748A389" w:rsidR="000B475D" w:rsidRDefault="008713A8" w:rsidP="00D2554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="00D25548" w:rsidRPr="00D25548">
        <w:rPr>
          <w:rFonts w:ascii="Times New Roman" w:eastAsia="仿宋_GB2312" w:hAnsi="Times New Roman" w:hint="eastAsia"/>
          <w:sz w:val="32"/>
          <w:szCs w:val="32"/>
        </w:rPr>
        <w:t>所有作品必须为原创作品，不得侵犯他人知识产权。</w:t>
      </w:r>
    </w:p>
    <w:p w14:paraId="011470D4" w14:textId="7A48E82C" w:rsidR="008A0916" w:rsidRPr="004654DE" w:rsidRDefault="00F31D50" w:rsidP="00D2554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654DE">
        <w:rPr>
          <w:rFonts w:ascii="黑体" w:eastAsia="黑体" w:hAnsi="黑体" w:hint="eastAsia"/>
          <w:sz w:val="32"/>
          <w:szCs w:val="32"/>
        </w:rPr>
        <w:t>五、时间安排</w:t>
      </w:r>
    </w:p>
    <w:p w14:paraId="28673668" w14:textId="1FEB3E9A" w:rsidR="009428CD" w:rsidRPr="009428CD" w:rsidRDefault="009428CD" w:rsidP="009428C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428CD">
        <w:rPr>
          <w:rFonts w:ascii="Times New Roman" w:eastAsia="仿宋_GB2312" w:hAnsi="Times New Roman"/>
          <w:sz w:val="32"/>
          <w:szCs w:val="32"/>
        </w:rPr>
        <w:t>2024</w:t>
      </w:r>
      <w:r w:rsidRPr="009428CD">
        <w:rPr>
          <w:rFonts w:ascii="Times New Roman" w:eastAsia="仿宋_GB2312" w:hAnsi="Times New Roman"/>
          <w:sz w:val="32"/>
          <w:szCs w:val="32"/>
        </w:rPr>
        <w:t>年</w:t>
      </w:r>
      <w:r w:rsidRPr="009428CD">
        <w:rPr>
          <w:rFonts w:ascii="Times New Roman" w:eastAsia="仿宋_GB2312" w:hAnsi="Times New Roman"/>
          <w:sz w:val="32"/>
          <w:szCs w:val="32"/>
        </w:rPr>
        <w:t>5</w:t>
      </w:r>
      <w:r w:rsidRPr="009428CD">
        <w:rPr>
          <w:rFonts w:ascii="Times New Roman" w:eastAsia="仿宋_GB2312" w:hAnsi="Times New Roman"/>
          <w:sz w:val="32"/>
          <w:szCs w:val="32"/>
        </w:rPr>
        <w:t>月</w:t>
      </w:r>
      <w:r w:rsidRPr="009428CD">
        <w:rPr>
          <w:rFonts w:ascii="Times New Roman" w:eastAsia="仿宋_GB2312" w:hAnsi="Times New Roman"/>
          <w:sz w:val="32"/>
          <w:szCs w:val="32"/>
        </w:rPr>
        <w:t>1</w:t>
      </w:r>
      <w:r w:rsidR="00D81143">
        <w:rPr>
          <w:rFonts w:ascii="Times New Roman" w:eastAsia="仿宋_GB2312" w:hAnsi="Times New Roman" w:hint="eastAsia"/>
          <w:sz w:val="32"/>
          <w:szCs w:val="32"/>
        </w:rPr>
        <w:t>5</w:t>
      </w:r>
      <w:r w:rsidRPr="009428CD">
        <w:rPr>
          <w:rFonts w:ascii="Times New Roman" w:eastAsia="仿宋_GB2312" w:hAnsi="Times New Roman"/>
          <w:sz w:val="32"/>
          <w:szCs w:val="32"/>
        </w:rPr>
        <w:t>日前，各参赛单位将报名表经本单位签字盖章后报送大赛组织方，需同时发送盖章扫描件和</w:t>
      </w:r>
      <w:r w:rsidRPr="009428CD">
        <w:rPr>
          <w:rFonts w:ascii="Times New Roman" w:eastAsia="仿宋_GB2312" w:hAnsi="Times New Roman"/>
          <w:sz w:val="32"/>
          <w:szCs w:val="32"/>
        </w:rPr>
        <w:t>word</w:t>
      </w:r>
      <w:r w:rsidRPr="009428CD">
        <w:rPr>
          <w:rFonts w:ascii="Times New Roman" w:eastAsia="仿宋_GB2312" w:hAnsi="Times New Roman"/>
          <w:sz w:val="32"/>
          <w:szCs w:val="32"/>
        </w:rPr>
        <w:t>文档至指定邮箱</w:t>
      </w:r>
      <w:r w:rsidRPr="009428CD">
        <w:rPr>
          <w:rFonts w:ascii="Times New Roman" w:eastAsia="仿宋_GB2312" w:hAnsi="Times New Roman"/>
          <w:sz w:val="32"/>
          <w:szCs w:val="32"/>
        </w:rPr>
        <w:t>HHU_hxw@163.com</w:t>
      </w:r>
      <w:r w:rsidRPr="009428CD">
        <w:rPr>
          <w:rFonts w:ascii="Times New Roman" w:eastAsia="仿宋_GB2312" w:hAnsi="Times New Roman"/>
          <w:sz w:val="32"/>
          <w:szCs w:val="32"/>
        </w:rPr>
        <w:t>。</w:t>
      </w:r>
    </w:p>
    <w:p w14:paraId="1A9EFC04" w14:textId="77777777" w:rsidR="009428CD" w:rsidRPr="009428CD" w:rsidRDefault="009428CD" w:rsidP="009428C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428CD">
        <w:rPr>
          <w:rFonts w:ascii="Times New Roman" w:eastAsia="仿宋_GB2312" w:hAnsi="Times New Roman"/>
          <w:sz w:val="32"/>
          <w:szCs w:val="32"/>
        </w:rPr>
        <w:t>2024</w:t>
      </w:r>
      <w:r w:rsidRPr="009428CD">
        <w:rPr>
          <w:rFonts w:ascii="Times New Roman" w:eastAsia="仿宋_GB2312" w:hAnsi="Times New Roman"/>
          <w:sz w:val="32"/>
          <w:szCs w:val="32"/>
        </w:rPr>
        <w:t>年</w:t>
      </w:r>
      <w:r w:rsidRPr="009428CD">
        <w:rPr>
          <w:rFonts w:ascii="Times New Roman" w:eastAsia="仿宋_GB2312" w:hAnsi="Times New Roman"/>
          <w:sz w:val="32"/>
          <w:szCs w:val="32"/>
        </w:rPr>
        <w:t>5</w:t>
      </w:r>
      <w:r w:rsidRPr="009428CD">
        <w:rPr>
          <w:rFonts w:ascii="Times New Roman" w:eastAsia="仿宋_GB2312" w:hAnsi="Times New Roman"/>
          <w:sz w:val="32"/>
          <w:szCs w:val="32"/>
        </w:rPr>
        <w:t>月</w:t>
      </w:r>
      <w:r w:rsidRPr="009428CD">
        <w:rPr>
          <w:rFonts w:ascii="Times New Roman" w:eastAsia="仿宋_GB2312" w:hAnsi="Times New Roman"/>
          <w:sz w:val="32"/>
          <w:szCs w:val="32"/>
        </w:rPr>
        <w:t>20</w:t>
      </w:r>
      <w:r w:rsidRPr="009428CD">
        <w:rPr>
          <w:rFonts w:ascii="Times New Roman" w:eastAsia="仿宋_GB2312" w:hAnsi="Times New Roman"/>
          <w:sz w:val="32"/>
          <w:szCs w:val="32"/>
        </w:rPr>
        <w:t>日，组织方发布初赛题目和相关数据。</w:t>
      </w:r>
    </w:p>
    <w:p w14:paraId="6036DCD3" w14:textId="2D7F6B3F" w:rsidR="009428CD" w:rsidRPr="009428CD" w:rsidRDefault="009428CD" w:rsidP="009428C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428CD">
        <w:rPr>
          <w:rFonts w:ascii="Times New Roman" w:eastAsia="仿宋_GB2312" w:hAnsi="Times New Roman"/>
          <w:sz w:val="32"/>
          <w:szCs w:val="32"/>
        </w:rPr>
        <w:t>2024</w:t>
      </w:r>
      <w:r w:rsidRPr="009428CD">
        <w:rPr>
          <w:rFonts w:ascii="Times New Roman" w:eastAsia="仿宋_GB2312" w:hAnsi="Times New Roman"/>
          <w:sz w:val="32"/>
          <w:szCs w:val="32"/>
        </w:rPr>
        <w:t>年</w:t>
      </w:r>
      <w:r w:rsidRPr="009428CD">
        <w:rPr>
          <w:rFonts w:ascii="Times New Roman" w:eastAsia="仿宋_GB2312" w:hAnsi="Times New Roman"/>
          <w:sz w:val="32"/>
          <w:szCs w:val="32"/>
        </w:rPr>
        <w:t>6</w:t>
      </w:r>
      <w:r w:rsidRPr="009428CD">
        <w:rPr>
          <w:rFonts w:ascii="Times New Roman" w:eastAsia="仿宋_GB2312" w:hAnsi="Times New Roman"/>
          <w:sz w:val="32"/>
          <w:szCs w:val="32"/>
        </w:rPr>
        <w:t>月</w:t>
      </w:r>
      <w:r w:rsidRPr="009428CD">
        <w:rPr>
          <w:rFonts w:ascii="Times New Roman" w:eastAsia="仿宋_GB2312" w:hAnsi="Times New Roman"/>
          <w:sz w:val="32"/>
          <w:szCs w:val="32"/>
        </w:rPr>
        <w:t>20</w:t>
      </w:r>
      <w:r w:rsidRPr="009428CD">
        <w:rPr>
          <w:rFonts w:ascii="Times New Roman" w:eastAsia="仿宋_GB2312" w:hAnsi="Times New Roman"/>
          <w:sz w:val="32"/>
          <w:szCs w:val="32"/>
        </w:rPr>
        <w:t>日前，各参赛单位将初赛作品信息汇总至大赛</w:t>
      </w:r>
      <w:r w:rsidR="00753242">
        <w:rPr>
          <w:rFonts w:ascii="Times New Roman" w:eastAsia="仿宋_GB2312" w:hAnsi="Times New Roman" w:hint="eastAsia"/>
          <w:sz w:val="32"/>
          <w:szCs w:val="32"/>
        </w:rPr>
        <w:t>组织方</w:t>
      </w:r>
      <w:r w:rsidRPr="009428CD">
        <w:rPr>
          <w:rFonts w:ascii="Times New Roman" w:eastAsia="仿宋_GB2312" w:hAnsi="Times New Roman"/>
          <w:sz w:val="32"/>
          <w:szCs w:val="32"/>
        </w:rPr>
        <w:t>。</w:t>
      </w:r>
    </w:p>
    <w:p w14:paraId="33C26D69" w14:textId="77777777" w:rsidR="009428CD" w:rsidRPr="009428CD" w:rsidRDefault="009428CD" w:rsidP="009428C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428CD">
        <w:rPr>
          <w:rFonts w:ascii="Times New Roman" w:eastAsia="仿宋_GB2312" w:hAnsi="Times New Roman"/>
          <w:sz w:val="32"/>
          <w:szCs w:val="32"/>
        </w:rPr>
        <w:t>2024</w:t>
      </w:r>
      <w:r w:rsidRPr="009428CD">
        <w:rPr>
          <w:rFonts w:ascii="Times New Roman" w:eastAsia="仿宋_GB2312" w:hAnsi="Times New Roman"/>
          <w:sz w:val="32"/>
          <w:szCs w:val="32"/>
        </w:rPr>
        <w:t>年</w:t>
      </w:r>
      <w:r w:rsidRPr="009428CD">
        <w:rPr>
          <w:rFonts w:ascii="Times New Roman" w:eastAsia="仿宋_GB2312" w:hAnsi="Times New Roman"/>
          <w:sz w:val="32"/>
          <w:szCs w:val="32"/>
        </w:rPr>
        <w:t>7</w:t>
      </w:r>
      <w:r w:rsidRPr="009428CD">
        <w:rPr>
          <w:rFonts w:ascii="Times New Roman" w:eastAsia="仿宋_GB2312" w:hAnsi="Times New Roman"/>
          <w:sz w:val="32"/>
          <w:szCs w:val="32"/>
        </w:rPr>
        <w:t>月</w:t>
      </w:r>
      <w:r w:rsidRPr="009428CD">
        <w:rPr>
          <w:rFonts w:ascii="Times New Roman" w:eastAsia="仿宋_GB2312" w:hAnsi="Times New Roman"/>
          <w:sz w:val="32"/>
          <w:szCs w:val="32"/>
        </w:rPr>
        <w:t>15</w:t>
      </w:r>
      <w:r w:rsidRPr="009428CD">
        <w:rPr>
          <w:rFonts w:ascii="Times New Roman" w:eastAsia="仿宋_GB2312" w:hAnsi="Times New Roman"/>
          <w:sz w:val="32"/>
          <w:szCs w:val="32"/>
        </w:rPr>
        <w:t>日，组织</w:t>
      </w:r>
      <w:proofErr w:type="gramStart"/>
      <w:r w:rsidRPr="009428CD">
        <w:rPr>
          <w:rFonts w:ascii="Times New Roman" w:eastAsia="仿宋_GB2312" w:hAnsi="Times New Roman"/>
          <w:sz w:val="32"/>
          <w:szCs w:val="32"/>
        </w:rPr>
        <w:t>方公布</w:t>
      </w:r>
      <w:proofErr w:type="gramEnd"/>
      <w:r w:rsidRPr="009428CD">
        <w:rPr>
          <w:rFonts w:ascii="Times New Roman" w:eastAsia="仿宋_GB2312" w:hAnsi="Times New Roman"/>
          <w:sz w:val="32"/>
          <w:szCs w:val="32"/>
        </w:rPr>
        <w:t>初赛结果，发布复赛题目和相关数据。</w:t>
      </w:r>
    </w:p>
    <w:p w14:paraId="44EC180E" w14:textId="23A94049" w:rsidR="009428CD" w:rsidRPr="009428CD" w:rsidRDefault="009428CD" w:rsidP="009428C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428CD">
        <w:rPr>
          <w:rFonts w:ascii="Times New Roman" w:eastAsia="仿宋_GB2312" w:hAnsi="Times New Roman"/>
          <w:sz w:val="32"/>
          <w:szCs w:val="32"/>
        </w:rPr>
        <w:t>2024</w:t>
      </w:r>
      <w:r w:rsidRPr="009428CD">
        <w:rPr>
          <w:rFonts w:ascii="Times New Roman" w:eastAsia="仿宋_GB2312" w:hAnsi="Times New Roman"/>
          <w:sz w:val="32"/>
          <w:szCs w:val="32"/>
        </w:rPr>
        <w:t>年</w:t>
      </w:r>
      <w:r w:rsidRPr="009428CD">
        <w:rPr>
          <w:rFonts w:ascii="Times New Roman" w:eastAsia="仿宋_GB2312" w:hAnsi="Times New Roman"/>
          <w:sz w:val="32"/>
          <w:szCs w:val="32"/>
        </w:rPr>
        <w:t>8</w:t>
      </w:r>
      <w:r w:rsidRPr="009428CD">
        <w:rPr>
          <w:rFonts w:ascii="Times New Roman" w:eastAsia="仿宋_GB2312" w:hAnsi="Times New Roman"/>
          <w:sz w:val="32"/>
          <w:szCs w:val="32"/>
        </w:rPr>
        <w:t>月</w:t>
      </w:r>
      <w:r w:rsidRPr="009428CD">
        <w:rPr>
          <w:rFonts w:ascii="Times New Roman" w:eastAsia="仿宋_GB2312" w:hAnsi="Times New Roman"/>
          <w:sz w:val="32"/>
          <w:szCs w:val="32"/>
        </w:rPr>
        <w:t>15</w:t>
      </w:r>
      <w:r w:rsidRPr="009428CD">
        <w:rPr>
          <w:rFonts w:ascii="Times New Roman" w:eastAsia="仿宋_GB2312" w:hAnsi="Times New Roman"/>
          <w:sz w:val="32"/>
          <w:szCs w:val="32"/>
        </w:rPr>
        <w:t>日前，各参赛单位将复赛作品信息汇总至大赛</w:t>
      </w:r>
      <w:r w:rsidR="00753242">
        <w:rPr>
          <w:rFonts w:ascii="Times New Roman" w:eastAsia="仿宋_GB2312" w:hAnsi="Times New Roman" w:hint="eastAsia"/>
          <w:sz w:val="32"/>
          <w:szCs w:val="32"/>
        </w:rPr>
        <w:t>组织方</w:t>
      </w:r>
      <w:r w:rsidRPr="009428CD">
        <w:rPr>
          <w:rFonts w:ascii="Times New Roman" w:eastAsia="仿宋_GB2312" w:hAnsi="Times New Roman"/>
          <w:sz w:val="32"/>
          <w:szCs w:val="32"/>
        </w:rPr>
        <w:t>。</w:t>
      </w:r>
    </w:p>
    <w:p w14:paraId="3063B2CB" w14:textId="77777777" w:rsidR="009428CD" w:rsidRPr="009428CD" w:rsidRDefault="009428CD" w:rsidP="009428C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428CD">
        <w:rPr>
          <w:rFonts w:ascii="Times New Roman" w:eastAsia="仿宋_GB2312" w:hAnsi="Times New Roman"/>
          <w:sz w:val="32"/>
          <w:szCs w:val="32"/>
        </w:rPr>
        <w:t>2024</w:t>
      </w:r>
      <w:r w:rsidRPr="009428CD">
        <w:rPr>
          <w:rFonts w:ascii="Times New Roman" w:eastAsia="仿宋_GB2312" w:hAnsi="Times New Roman"/>
          <w:sz w:val="32"/>
          <w:szCs w:val="32"/>
        </w:rPr>
        <w:t>年</w:t>
      </w:r>
      <w:r w:rsidRPr="009428CD">
        <w:rPr>
          <w:rFonts w:ascii="Times New Roman" w:eastAsia="仿宋_GB2312" w:hAnsi="Times New Roman"/>
          <w:sz w:val="32"/>
          <w:szCs w:val="32"/>
        </w:rPr>
        <w:t>9</w:t>
      </w:r>
      <w:r w:rsidRPr="009428CD">
        <w:rPr>
          <w:rFonts w:ascii="Times New Roman" w:eastAsia="仿宋_GB2312" w:hAnsi="Times New Roman"/>
          <w:sz w:val="32"/>
          <w:szCs w:val="32"/>
        </w:rPr>
        <w:t>月</w:t>
      </w:r>
      <w:r w:rsidRPr="009428CD">
        <w:rPr>
          <w:rFonts w:ascii="Times New Roman" w:eastAsia="仿宋_GB2312" w:hAnsi="Times New Roman"/>
          <w:sz w:val="32"/>
          <w:szCs w:val="32"/>
        </w:rPr>
        <w:t>5</w:t>
      </w:r>
      <w:r w:rsidRPr="009428CD">
        <w:rPr>
          <w:rFonts w:ascii="Times New Roman" w:eastAsia="仿宋_GB2312" w:hAnsi="Times New Roman"/>
          <w:sz w:val="32"/>
          <w:szCs w:val="32"/>
        </w:rPr>
        <w:t>日前，组织</w:t>
      </w:r>
      <w:proofErr w:type="gramStart"/>
      <w:r w:rsidRPr="009428CD">
        <w:rPr>
          <w:rFonts w:ascii="Times New Roman" w:eastAsia="仿宋_GB2312" w:hAnsi="Times New Roman"/>
          <w:sz w:val="32"/>
          <w:szCs w:val="32"/>
        </w:rPr>
        <w:t>方公布</w:t>
      </w:r>
      <w:proofErr w:type="gramEnd"/>
      <w:r w:rsidRPr="009428CD">
        <w:rPr>
          <w:rFonts w:ascii="Times New Roman" w:eastAsia="仿宋_GB2312" w:hAnsi="Times New Roman"/>
          <w:sz w:val="32"/>
          <w:szCs w:val="32"/>
        </w:rPr>
        <w:t>复赛结果。</w:t>
      </w:r>
    </w:p>
    <w:p w14:paraId="46401AAB" w14:textId="5A76B845" w:rsidR="00F31D50" w:rsidRPr="009428CD" w:rsidRDefault="009428CD" w:rsidP="009428C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428CD">
        <w:rPr>
          <w:rFonts w:ascii="Times New Roman" w:eastAsia="仿宋_GB2312" w:hAnsi="Times New Roman"/>
          <w:sz w:val="32"/>
          <w:szCs w:val="32"/>
        </w:rPr>
        <w:t>2024</w:t>
      </w:r>
      <w:r w:rsidRPr="009428CD">
        <w:rPr>
          <w:rFonts w:ascii="Times New Roman" w:eastAsia="仿宋_GB2312" w:hAnsi="Times New Roman"/>
          <w:sz w:val="32"/>
          <w:szCs w:val="32"/>
        </w:rPr>
        <w:t>年</w:t>
      </w:r>
      <w:r w:rsidRPr="009428CD">
        <w:rPr>
          <w:rFonts w:ascii="Times New Roman" w:eastAsia="仿宋_GB2312" w:hAnsi="Times New Roman"/>
          <w:sz w:val="32"/>
          <w:szCs w:val="32"/>
        </w:rPr>
        <w:t>9</w:t>
      </w:r>
      <w:r w:rsidRPr="009428CD">
        <w:rPr>
          <w:rFonts w:ascii="Times New Roman" w:eastAsia="仿宋_GB2312" w:hAnsi="Times New Roman"/>
          <w:sz w:val="32"/>
          <w:szCs w:val="32"/>
        </w:rPr>
        <w:t>月下旬左右，举行决赛、颁奖仪式。</w:t>
      </w:r>
    </w:p>
    <w:p w14:paraId="49B1890F" w14:textId="70AB37DF" w:rsidR="0019488A" w:rsidRPr="0019488A" w:rsidRDefault="0019488A" w:rsidP="0019488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9488A">
        <w:rPr>
          <w:rFonts w:ascii="黑体" w:eastAsia="黑体" w:hAnsi="黑体" w:hint="eastAsia"/>
          <w:sz w:val="32"/>
          <w:szCs w:val="32"/>
        </w:rPr>
        <w:t>六、评审规则</w:t>
      </w:r>
    </w:p>
    <w:p w14:paraId="45E8C687" w14:textId="760DEB67" w:rsidR="00957D3E" w:rsidRDefault="00B70F6E" w:rsidP="00957D3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70F6E">
        <w:rPr>
          <w:rFonts w:ascii="Times New Roman" w:eastAsia="仿宋_GB2312" w:hAnsi="Times New Roman"/>
          <w:sz w:val="32"/>
          <w:szCs w:val="32"/>
        </w:rPr>
        <w:t>初赛：</w:t>
      </w:r>
      <w:r w:rsidR="00957D3E" w:rsidRPr="0019488A">
        <w:rPr>
          <w:rFonts w:ascii="Times New Roman" w:eastAsia="仿宋_GB2312" w:hAnsi="Times New Roman" w:hint="eastAsia"/>
          <w:sz w:val="32"/>
          <w:szCs w:val="32"/>
        </w:rPr>
        <w:t>采取线上评审方式</w:t>
      </w:r>
      <w:r w:rsidR="00957D3E">
        <w:rPr>
          <w:rFonts w:ascii="Times New Roman" w:eastAsia="仿宋_GB2312" w:hAnsi="Times New Roman" w:hint="eastAsia"/>
          <w:sz w:val="32"/>
          <w:szCs w:val="32"/>
        </w:rPr>
        <w:t>进行，大赛</w:t>
      </w:r>
      <w:r w:rsidRPr="00B70F6E">
        <w:rPr>
          <w:rFonts w:ascii="Times New Roman" w:eastAsia="仿宋_GB2312" w:hAnsi="Times New Roman"/>
          <w:sz w:val="32"/>
          <w:szCs w:val="32"/>
        </w:rPr>
        <w:t>组织</w:t>
      </w:r>
      <w:r w:rsidR="00957D3E">
        <w:rPr>
          <w:rFonts w:ascii="Times New Roman" w:eastAsia="仿宋_GB2312" w:hAnsi="Times New Roman" w:hint="eastAsia"/>
          <w:sz w:val="32"/>
          <w:szCs w:val="32"/>
        </w:rPr>
        <w:t>方将组织</w:t>
      </w:r>
      <w:r w:rsidRPr="00B70F6E">
        <w:rPr>
          <w:rFonts w:ascii="Times New Roman" w:eastAsia="仿宋_GB2312" w:hAnsi="Times New Roman"/>
          <w:sz w:val="32"/>
          <w:szCs w:val="32"/>
        </w:rPr>
        <w:t>专家进行评审，确定进入</w:t>
      </w:r>
      <w:r w:rsidR="004251E3">
        <w:rPr>
          <w:rFonts w:ascii="Times New Roman" w:eastAsia="仿宋_GB2312" w:hAnsi="Times New Roman" w:hint="eastAsia"/>
          <w:sz w:val="32"/>
          <w:szCs w:val="32"/>
        </w:rPr>
        <w:t>复赛名单</w:t>
      </w:r>
      <w:r w:rsidRPr="00B70F6E">
        <w:rPr>
          <w:rFonts w:ascii="Times New Roman" w:eastAsia="仿宋_GB2312" w:hAnsi="Times New Roman"/>
          <w:sz w:val="32"/>
          <w:szCs w:val="32"/>
        </w:rPr>
        <w:t>。</w:t>
      </w:r>
      <w:r w:rsidR="00957D3E" w:rsidRPr="0019488A">
        <w:rPr>
          <w:rFonts w:ascii="Times New Roman" w:eastAsia="仿宋_GB2312" w:hAnsi="Times New Roman" w:hint="eastAsia"/>
          <w:sz w:val="32"/>
          <w:szCs w:val="32"/>
        </w:rPr>
        <w:t>初赛阶段的成绩</w:t>
      </w:r>
      <w:proofErr w:type="gramStart"/>
      <w:r w:rsidR="00957D3E" w:rsidRPr="0019488A">
        <w:rPr>
          <w:rFonts w:ascii="Times New Roman" w:eastAsia="仿宋_GB2312" w:hAnsi="Times New Roman" w:hint="eastAsia"/>
          <w:sz w:val="32"/>
          <w:szCs w:val="32"/>
        </w:rPr>
        <w:t>不</w:t>
      </w:r>
      <w:proofErr w:type="gramEnd"/>
      <w:r w:rsidR="00957D3E" w:rsidRPr="0019488A">
        <w:rPr>
          <w:rFonts w:ascii="Times New Roman" w:eastAsia="仿宋_GB2312" w:hAnsi="Times New Roman" w:hint="eastAsia"/>
          <w:sz w:val="32"/>
          <w:szCs w:val="32"/>
        </w:rPr>
        <w:t>带入</w:t>
      </w:r>
      <w:r w:rsidR="008713A8">
        <w:rPr>
          <w:rFonts w:ascii="Times New Roman" w:eastAsia="仿宋_GB2312" w:hAnsi="Times New Roman" w:hint="eastAsia"/>
          <w:sz w:val="32"/>
          <w:szCs w:val="32"/>
        </w:rPr>
        <w:t>复赛</w:t>
      </w:r>
      <w:r w:rsidR="00957D3E" w:rsidRPr="0019488A">
        <w:rPr>
          <w:rFonts w:ascii="Times New Roman" w:eastAsia="仿宋_GB2312" w:hAnsi="Times New Roman" w:hint="eastAsia"/>
          <w:sz w:val="32"/>
          <w:szCs w:val="32"/>
        </w:rPr>
        <w:t>阶段。</w:t>
      </w:r>
    </w:p>
    <w:p w14:paraId="7B7AC103" w14:textId="614AD678" w:rsidR="00FE1547" w:rsidRDefault="00FE1547" w:rsidP="00957D3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复赛：</w:t>
      </w:r>
      <w:r w:rsidR="00E801F2" w:rsidRPr="0019488A">
        <w:rPr>
          <w:rFonts w:ascii="Times New Roman" w:eastAsia="仿宋_GB2312" w:hAnsi="Times New Roman" w:hint="eastAsia"/>
          <w:sz w:val="32"/>
          <w:szCs w:val="32"/>
        </w:rPr>
        <w:t>采取线上评审方式</w:t>
      </w:r>
      <w:r w:rsidR="00E801F2">
        <w:rPr>
          <w:rFonts w:ascii="Times New Roman" w:eastAsia="仿宋_GB2312" w:hAnsi="Times New Roman" w:hint="eastAsia"/>
          <w:sz w:val="32"/>
          <w:szCs w:val="32"/>
        </w:rPr>
        <w:t>进行，</w:t>
      </w:r>
      <w:r w:rsidR="00E7575D">
        <w:rPr>
          <w:rFonts w:ascii="Times New Roman" w:eastAsia="仿宋_GB2312" w:hAnsi="Times New Roman" w:hint="eastAsia"/>
          <w:sz w:val="32"/>
          <w:szCs w:val="32"/>
        </w:rPr>
        <w:t>大赛</w:t>
      </w:r>
      <w:r w:rsidR="00E7575D" w:rsidRPr="00B70F6E">
        <w:rPr>
          <w:rFonts w:ascii="Times New Roman" w:eastAsia="仿宋_GB2312" w:hAnsi="Times New Roman"/>
          <w:sz w:val="32"/>
          <w:szCs w:val="32"/>
        </w:rPr>
        <w:t>组织</w:t>
      </w:r>
      <w:r w:rsidR="00E7575D">
        <w:rPr>
          <w:rFonts w:ascii="Times New Roman" w:eastAsia="仿宋_GB2312" w:hAnsi="Times New Roman" w:hint="eastAsia"/>
          <w:sz w:val="32"/>
          <w:szCs w:val="32"/>
        </w:rPr>
        <w:t>方将组织</w:t>
      </w:r>
      <w:r w:rsidR="00E7575D" w:rsidRPr="00B70F6E">
        <w:rPr>
          <w:rFonts w:ascii="Times New Roman" w:eastAsia="仿宋_GB2312" w:hAnsi="Times New Roman"/>
          <w:sz w:val="32"/>
          <w:szCs w:val="32"/>
        </w:rPr>
        <w:t>专家进行评审，</w:t>
      </w:r>
      <w:r w:rsidR="00E7575D">
        <w:rPr>
          <w:rFonts w:ascii="Times New Roman" w:eastAsia="仿宋_GB2312" w:hAnsi="Times New Roman" w:hint="eastAsia"/>
          <w:sz w:val="32"/>
          <w:szCs w:val="32"/>
        </w:rPr>
        <w:t>确定优秀奖、三等奖、二等奖及进入决赛名单。</w:t>
      </w:r>
    </w:p>
    <w:p w14:paraId="645F40D8" w14:textId="5D4132F2" w:rsidR="00B70F6E" w:rsidRPr="00B70F6E" w:rsidRDefault="00B70F6E" w:rsidP="00B70F6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70F6E">
        <w:rPr>
          <w:rFonts w:ascii="Times New Roman" w:eastAsia="仿宋_GB2312" w:hAnsi="Times New Roman"/>
          <w:sz w:val="32"/>
          <w:szCs w:val="32"/>
        </w:rPr>
        <w:t>决赛：决赛</w:t>
      </w:r>
      <w:r w:rsidR="00DB1B8D">
        <w:rPr>
          <w:rFonts w:ascii="Times New Roman" w:eastAsia="仿宋_GB2312" w:hAnsi="Times New Roman" w:hint="eastAsia"/>
          <w:sz w:val="32"/>
          <w:szCs w:val="32"/>
        </w:rPr>
        <w:t>答辩</w:t>
      </w:r>
      <w:r w:rsidR="00F86331">
        <w:rPr>
          <w:rFonts w:ascii="Times New Roman" w:eastAsia="仿宋_GB2312" w:hAnsi="Times New Roman" w:hint="eastAsia"/>
          <w:sz w:val="32"/>
          <w:szCs w:val="32"/>
        </w:rPr>
        <w:t>将视情况</w:t>
      </w:r>
      <w:r w:rsidRPr="00B70F6E">
        <w:rPr>
          <w:rFonts w:ascii="Times New Roman" w:eastAsia="仿宋_GB2312" w:hAnsi="Times New Roman"/>
          <w:sz w:val="32"/>
          <w:szCs w:val="32"/>
        </w:rPr>
        <w:t>采用线下</w:t>
      </w:r>
      <w:r w:rsidR="00F86331">
        <w:rPr>
          <w:rFonts w:ascii="Times New Roman" w:eastAsia="仿宋_GB2312" w:hAnsi="Times New Roman" w:hint="eastAsia"/>
          <w:sz w:val="32"/>
          <w:szCs w:val="32"/>
        </w:rPr>
        <w:t>方式进行</w:t>
      </w:r>
      <w:r w:rsidRPr="00B70F6E">
        <w:rPr>
          <w:rFonts w:ascii="Times New Roman" w:eastAsia="仿宋_GB2312" w:hAnsi="Times New Roman"/>
          <w:sz w:val="32"/>
          <w:szCs w:val="32"/>
        </w:rPr>
        <w:t>。</w:t>
      </w:r>
    </w:p>
    <w:p w14:paraId="5A5C7B43" w14:textId="77777777" w:rsidR="00A75DFF" w:rsidRDefault="0019488A" w:rsidP="00A75DF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9488A">
        <w:rPr>
          <w:rFonts w:ascii="Times New Roman" w:eastAsia="仿宋_GB2312" w:hAnsi="Times New Roman" w:hint="eastAsia"/>
          <w:sz w:val="32"/>
          <w:szCs w:val="32"/>
        </w:rPr>
        <w:lastRenderedPageBreak/>
        <w:t>大赛专家委员会评审组本着“公平、公正、公开、科学、规范”的原则，对模型研究区域的选定、网格的搭建、模拟精度评价参数选取等进行打分，评分记录交大赛组织方保存。</w:t>
      </w:r>
    </w:p>
    <w:p w14:paraId="7EE3C4D7" w14:textId="07F197E2" w:rsidR="009E684D" w:rsidRDefault="00A75DFF" w:rsidP="00A75DF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75DFF">
        <w:rPr>
          <w:rFonts w:ascii="Times New Roman" w:eastAsia="仿宋_GB2312" w:hAnsi="Times New Roman" w:hint="eastAsia"/>
          <w:sz w:val="32"/>
          <w:szCs w:val="32"/>
        </w:rPr>
        <w:t>具体评审标准如下：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1384"/>
        <w:gridCol w:w="5234"/>
        <w:gridCol w:w="863"/>
      </w:tblGrid>
      <w:tr w:rsidR="00AB4EDF" w14:paraId="4B40FCAA" w14:textId="77777777" w:rsidTr="009E574E">
        <w:trPr>
          <w:trHeight w:val="360"/>
        </w:trPr>
        <w:tc>
          <w:tcPr>
            <w:tcW w:w="5000" w:type="pct"/>
            <w:gridSpan w:val="4"/>
            <w:vAlign w:val="center"/>
          </w:tcPr>
          <w:p w14:paraId="04E11DCD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评分标准（满分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分）</w:t>
            </w:r>
          </w:p>
        </w:tc>
      </w:tr>
      <w:tr w:rsidR="00AB4EDF" w14:paraId="0DB01956" w14:textId="77777777" w:rsidTr="00FE1057">
        <w:trPr>
          <w:trHeight w:val="454"/>
        </w:trPr>
        <w:tc>
          <w:tcPr>
            <w:tcW w:w="525" w:type="pct"/>
            <w:vAlign w:val="center"/>
          </w:tcPr>
          <w:p w14:paraId="1729F2A2" w14:textId="77777777" w:rsidR="00AB4EDF" w:rsidRPr="00041114" w:rsidRDefault="00AB4EDF" w:rsidP="00F95A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28" w:type="pct"/>
            <w:vAlign w:val="center"/>
          </w:tcPr>
          <w:p w14:paraId="3F4DE168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评审方向</w:t>
            </w:r>
          </w:p>
        </w:tc>
        <w:tc>
          <w:tcPr>
            <w:tcW w:w="3131" w:type="pct"/>
            <w:vAlign w:val="center"/>
          </w:tcPr>
          <w:p w14:paraId="29CD213C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评审内容含义</w:t>
            </w:r>
          </w:p>
        </w:tc>
        <w:tc>
          <w:tcPr>
            <w:tcW w:w="516" w:type="pct"/>
            <w:vAlign w:val="center"/>
          </w:tcPr>
          <w:p w14:paraId="3D80B517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AB4EDF" w14:paraId="4DBB3B36" w14:textId="77777777" w:rsidTr="00FE1057">
        <w:trPr>
          <w:trHeight w:val="420"/>
        </w:trPr>
        <w:tc>
          <w:tcPr>
            <w:tcW w:w="525" w:type="pct"/>
            <w:vMerge w:val="restart"/>
            <w:vAlign w:val="center"/>
          </w:tcPr>
          <w:p w14:paraId="37C8B3E3" w14:textId="77777777" w:rsidR="00AB4EDF" w:rsidRPr="00041114" w:rsidRDefault="00AB4EDF" w:rsidP="00F95A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8" w:type="pct"/>
            <w:vMerge w:val="restart"/>
            <w:vAlign w:val="center"/>
          </w:tcPr>
          <w:p w14:paraId="29A9D56C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合理性</w:t>
            </w:r>
          </w:p>
        </w:tc>
        <w:tc>
          <w:tcPr>
            <w:tcW w:w="3131" w:type="pct"/>
            <w:vAlign w:val="center"/>
          </w:tcPr>
          <w:p w14:paraId="736D4E6C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模型设计逻辑科学合理注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16" w:type="pct"/>
            <w:vAlign w:val="center"/>
          </w:tcPr>
          <w:p w14:paraId="43667C4C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40F3C03F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22DB6B06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56A587F1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275CFC53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模型参数文件质量高</w:t>
            </w:r>
          </w:p>
        </w:tc>
        <w:tc>
          <w:tcPr>
            <w:tcW w:w="516" w:type="pct"/>
            <w:vAlign w:val="center"/>
          </w:tcPr>
          <w:p w14:paraId="3548B27A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3E5B64B5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62230721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74D55972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37D57029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完整体现设计方案初衷</w:t>
            </w:r>
          </w:p>
        </w:tc>
        <w:tc>
          <w:tcPr>
            <w:tcW w:w="516" w:type="pct"/>
            <w:vAlign w:val="center"/>
          </w:tcPr>
          <w:p w14:paraId="123CB794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14F84AB4" w14:textId="77777777" w:rsidTr="00FE1057">
        <w:trPr>
          <w:trHeight w:val="420"/>
        </w:trPr>
        <w:tc>
          <w:tcPr>
            <w:tcW w:w="525" w:type="pct"/>
            <w:vMerge w:val="restart"/>
            <w:vAlign w:val="center"/>
          </w:tcPr>
          <w:p w14:paraId="53335995" w14:textId="77777777" w:rsidR="00AB4EDF" w:rsidRPr="00041114" w:rsidRDefault="00AB4EDF" w:rsidP="00F95A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28" w:type="pct"/>
            <w:vMerge w:val="restart"/>
            <w:vAlign w:val="center"/>
          </w:tcPr>
          <w:p w14:paraId="74007D32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准确性</w:t>
            </w:r>
          </w:p>
        </w:tc>
        <w:tc>
          <w:tcPr>
            <w:tcW w:w="3131" w:type="pct"/>
            <w:vAlign w:val="center"/>
          </w:tcPr>
          <w:p w14:paraId="51CFDFB9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计算结果整体符合逻辑</w:t>
            </w:r>
          </w:p>
        </w:tc>
        <w:tc>
          <w:tcPr>
            <w:tcW w:w="516" w:type="pct"/>
            <w:vAlign w:val="center"/>
          </w:tcPr>
          <w:p w14:paraId="2EC6A016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083A041E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1456A5A6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5B1D8501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16845DF1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率定点计算结果与实测数据拟合良好</w:t>
            </w:r>
          </w:p>
        </w:tc>
        <w:tc>
          <w:tcPr>
            <w:tcW w:w="516" w:type="pct"/>
            <w:vAlign w:val="center"/>
          </w:tcPr>
          <w:p w14:paraId="6F14B393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54E38EF8" w14:textId="77777777" w:rsidTr="00FE1057">
        <w:trPr>
          <w:trHeight w:val="420"/>
        </w:trPr>
        <w:tc>
          <w:tcPr>
            <w:tcW w:w="525" w:type="pct"/>
            <w:vAlign w:val="center"/>
          </w:tcPr>
          <w:p w14:paraId="34BCB429" w14:textId="77777777" w:rsidR="00AB4EDF" w:rsidRPr="00041114" w:rsidRDefault="00AB4EDF" w:rsidP="00F95A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28" w:type="pct"/>
            <w:vAlign w:val="center"/>
          </w:tcPr>
          <w:p w14:paraId="46586AC0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时效性</w:t>
            </w:r>
          </w:p>
        </w:tc>
        <w:tc>
          <w:tcPr>
            <w:tcW w:w="3131" w:type="pct"/>
            <w:vAlign w:val="center"/>
          </w:tcPr>
          <w:p w14:paraId="49042A21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计算时间长度合理</w:t>
            </w:r>
          </w:p>
        </w:tc>
        <w:tc>
          <w:tcPr>
            <w:tcW w:w="516" w:type="pct"/>
            <w:vAlign w:val="center"/>
          </w:tcPr>
          <w:p w14:paraId="3FD120C9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051F976B" w14:textId="77777777" w:rsidTr="00FE1057">
        <w:trPr>
          <w:trHeight w:val="420"/>
        </w:trPr>
        <w:tc>
          <w:tcPr>
            <w:tcW w:w="525" w:type="pct"/>
            <w:vMerge w:val="restart"/>
            <w:vAlign w:val="center"/>
          </w:tcPr>
          <w:p w14:paraId="38F092AA" w14:textId="77777777" w:rsidR="00AB4EDF" w:rsidRPr="00041114" w:rsidRDefault="00AB4EDF" w:rsidP="00F95A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28" w:type="pct"/>
            <w:vMerge w:val="restart"/>
            <w:vAlign w:val="center"/>
          </w:tcPr>
          <w:p w14:paraId="53C393F6" w14:textId="77777777" w:rsidR="00F67B59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成果</w:t>
            </w:r>
          </w:p>
          <w:p w14:paraId="0037640B" w14:textId="501BC0E3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完整性</w:t>
            </w:r>
          </w:p>
        </w:tc>
        <w:tc>
          <w:tcPr>
            <w:tcW w:w="3131" w:type="pct"/>
            <w:vAlign w:val="center"/>
          </w:tcPr>
          <w:p w14:paraId="6805BD21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516" w:type="pct"/>
            <w:vAlign w:val="center"/>
          </w:tcPr>
          <w:p w14:paraId="3F35919A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54EE1A4C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28008883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3781DC9C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0BF93068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作品建模分析和成果说明报告</w:t>
            </w:r>
          </w:p>
        </w:tc>
        <w:tc>
          <w:tcPr>
            <w:tcW w:w="516" w:type="pct"/>
            <w:vAlign w:val="center"/>
          </w:tcPr>
          <w:p w14:paraId="71C2B030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2F78C45F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4D73AF00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6A0D6139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1E57B9D3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视频文件（视频超过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分钟酌情扣分）</w:t>
            </w:r>
          </w:p>
        </w:tc>
        <w:tc>
          <w:tcPr>
            <w:tcW w:w="516" w:type="pct"/>
            <w:vAlign w:val="center"/>
          </w:tcPr>
          <w:p w14:paraId="26809FA2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13D17CFB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47124508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22EF198D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49B4014D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作品成果文件源代码（若用到）</w:t>
            </w:r>
          </w:p>
        </w:tc>
        <w:tc>
          <w:tcPr>
            <w:tcW w:w="516" w:type="pct"/>
            <w:vAlign w:val="center"/>
          </w:tcPr>
          <w:p w14:paraId="19A2C0F7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4B9A5CDE" w14:textId="77777777" w:rsidTr="00FE1057">
        <w:trPr>
          <w:trHeight w:val="420"/>
        </w:trPr>
        <w:tc>
          <w:tcPr>
            <w:tcW w:w="525" w:type="pct"/>
            <w:vMerge w:val="restart"/>
            <w:vAlign w:val="center"/>
          </w:tcPr>
          <w:p w14:paraId="66B453F7" w14:textId="77777777" w:rsidR="00AB4EDF" w:rsidRPr="00041114" w:rsidRDefault="00AB4EDF" w:rsidP="00F95A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28" w:type="pct"/>
            <w:vMerge w:val="restart"/>
            <w:vAlign w:val="center"/>
          </w:tcPr>
          <w:p w14:paraId="36885935" w14:textId="77777777" w:rsidR="00F67B59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技术</w:t>
            </w:r>
          </w:p>
          <w:p w14:paraId="2F062012" w14:textId="111039DC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创新性</w:t>
            </w:r>
          </w:p>
        </w:tc>
        <w:tc>
          <w:tcPr>
            <w:tcW w:w="3131" w:type="pct"/>
            <w:vAlign w:val="center"/>
          </w:tcPr>
          <w:p w14:paraId="19091740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针对模型建模过程中的某些复杂操作，开发相关小工具注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16" w:type="pct"/>
            <w:vAlign w:val="center"/>
          </w:tcPr>
          <w:p w14:paraId="0CCDBB62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34E4ADF0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7BE98850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491F52D5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51B99343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针对题目中的目标提出新的设计方案，并充分</w:t>
            </w:r>
            <w:proofErr w:type="gramStart"/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验证自</w:t>
            </w:r>
            <w:proofErr w:type="gramEnd"/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提方案的合理性和优越性</w:t>
            </w:r>
          </w:p>
        </w:tc>
        <w:tc>
          <w:tcPr>
            <w:tcW w:w="516" w:type="pct"/>
            <w:vAlign w:val="center"/>
          </w:tcPr>
          <w:p w14:paraId="57536208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3AA9AED9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43F1B2A5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2A5F3158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20F4C8CC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针对比赛题目，采用自主研发模型或软件求解，并充分验证自主研发模型的精确性和效率</w:t>
            </w:r>
          </w:p>
        </w:tc>
        <w:tc>
          <w:tcPr>
            <w:tcW w:w="516" w:type="pct"/>
            <w:vAlign w:val="center"/>
          </w:tcPr>
          <w:p w14:paraId="69C80D0E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565C5CC4" w14:textId="77777777" w:rsidTr="00FE1057">
        <w:trPr>
          <w:trHeight w:val="420"/>
        </w:trPr>
        <w:tc>
          <w:tcPr>
            <w:tcW w:w="525" w:type="pct"/>
            <w:vMerge/>
            <w:vAlign w:val="center"/>
          </w:tcPr>
          <w:p w14:paraId="1AA58FBA" w14:textId="77777777" w:rsidR="00AB4EDF" w:rsidRPr="00041114" w:rsidRDefault="00AB4EDF" w:rsidP="000411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Merge/>
            <w:vAlign w:val="center"/>
          </w:tcPr>
          <w:p w14:paraId="5C87A4B1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1" w:type="pct"/>
            <w:vAlign w:val="center"/>
          </w:tcPr>
          <w:p w14:paraId="5AC5F723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针对举办方提供或自主研发的模型或软件计算结果，自主开发可视化软件或系统，并能提供较好展示效果</w:t>
            </w:r>
          </w:p>
        </w:tc>
        <w:tc>
          <w:tcPr>
            <w:tcW w:w="516" w:type="pct"/>
            <w:vAlign w:val="center"/>
          </w:tcPr>
          <w:p w14:paraId="77A6D593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AB4EDF" w14:paraId="79982CA6" w14:textId="77777777" w:rsidTr="00FE1057">
        <w:trPr>
          <w:trHeight w:val="420"/>
        </w:trPr>
        <w:tc>
          <w:tcPr>
            <w:tcW w:w="525" w:type="pct"/>
            <w:vAlign w:val="center"/>
          </w:tcPr>
          <w:p w14:paraId="305FA87D" w14:textId="77777777" w:rsidR="00AB4EDF" w:rsidRPr="00041114" w:rsidRDefault="00AB4EDF" w:rsidP="00F95AE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28" w:type="pct"/>
            <w:vAlign w:val="center"/>
          </w:tcPr>
          <w:p w14:paraId="65C5D574" w14:textId="77777777" w:rsidR="00F67B59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理论</w:t>
            </w:r>
          </w:p>
          <w:p w14:paraId="60CFA2B8" w14:textId="27D30725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创新性</w:t>
            </w:r>
          </w:p>
        </w:tc>
        <w:tc>
          <w:tcPr>
            <w:tcW w:w="3131" w:type="pct"/>
            <w:vAlign w:val="center"/>
          </w:tcPr>
          <w:p w14:paraId="18A2487C" w14:textId="77777777" w:rsidR="00AB4EDF" w:rsidRPr="00041114" w:rsidRDefault="00AB4EDF" w:rsidP="009E574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在控制方程理论推导、边界条件处理、方程离散、数值解法等方面的理论创新性</w:t>
            </w:r>
          </w:p>
        </w:tc>
        <w:tc>
          <w:tcPr>
            <w:tcW w:w="516" w:type="pct"/>
            <w:vAlign w:val="center"/>
          </w:tcPr>
          <w:p w14:paraId="24C37625" w14:textId="77777777" w:rsidR="00AB4EDF" w:rsidRPr="00041114" w:rsidRDefault="00AB4EDF" w:rsidP="00A33B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04111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03E492DD" w14:textId="509F09A0" w:rsidR="00FE1057" w:rsidRPr="00B90A1C" w:rsidRDefault="00FE1057" w:rsidP="00B90A1C">
      <w:pPr>
        <w:snapToGrid w:val="0"/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90A1C">
        <w:rPr>
          <w:rFonts w:ascii="Times New Roman" w:eastAsia="仿宋_GB2312" w:hAnsi="Times New Roman" w:hint="eastAsia"/>
          <w:sz w:val="24"/>
          <w:szCs w:val="24"/>
        </w:rPr>
        <w:t>注</w:t>
      </w:r>
      <w:r w:rsidRPr="00B90A1C">
        <w:rPr>
          <w:rFonts w:ascii="Times New Roman" w:eastAsia="仿宋_GB2312" w:hAnsi="Times New Roman"/>
          <w:sz w:val="24"/>
          <w:szCs w:val="24"/>
        </w:rPr>
        <w:t>1</w:t>
      </w:r>
      <w:r w:rsidRPr="00B90A1C">
        <w:rPr>
          <w:rFonts w:ascii="Times New Roman" w:eastAsia="仿宋_GB2312" w:hAnsi="Times New Roman"/>
          <w:sz w:val="24"/>
          <w:szCs w:val="24"/>
        </w:rPr>
        <w:t>：综合考虑研究区域和模拟周期选择、网格、边界、参数设置等因素。</w:t>
      </w:r>
      <w:r w:rsidR="00514E62">
        <w:rPr>
          <w:rFonts w:ascii="Times New Roman" w:eastAsia="仿宋_GB2312" w:hAnsi="Times New Roman" w:hint="eastAsia"/>
          <w:sz w:val="24"/>
          <w:szCs w:val="24"/>
        </w:rPr>
        <w:t xml:space="preserve"> </w:t>
      </w:r>
    </w:p>
    <w:p w14:paraId="58E423A5" w14:textId="09DF6762" w:rsidR="00A75DFF" w:rsidRPr="00B90A1C" w:rsidRDefault="00AC029A" w:rsidP="00B90A1C">
      <w:pPr>
        <w:snapToGrid w:val="0"/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90A1C">
        <w:rPr>
          <w:rFonts w:ascii="Times New Roman" w:eastAsia="仿宋_GB2312" w:hAnsi="Times New Roman" w:hint="eastAsia"/>
          <w:sz w:val="24"/>
          <w:szCs w:val="24"/>
        </w:rPr>
        <w:t>注</w:t>
      </w:r>
      <w:r w:rsidR="00FE1057" w:rsidRPr="00B90A1C">
        <w:rPr>
          <w:rFonts w:ascii="Times New Roman" w:eastAsia="仿宋_GB2312" w:hAnsi="Times New Roman"/>
          <w:sz w:val="24"/>
          <w:szCs w:val="24"/>
        </w:rPr>
        <w:t>2</w:t>
      </w:r>
      <w:r w:rsidR="00FE1057" w:rsidRPr="00B90A1C">
        <w:rPr>
          <w:rFonts w:ascii="Times New Roman" w:eastAsia="仿宋_GB2312" w:hAnsi="Times New Roman"/>
          <w:sz w:val="24"/>
          <w:szCs w:val="24"/>
        </w:rPr>
        <w:t>：例如断面处理小工具、一维断面转二维地形小工具、自动</w:t>
      </w:r>
      <w:proofErr w:type="gramStart"/>
      <w:r w:rsidR="00FE1057" w:rsidRPr="00B90A1C">
        <w:rPr>
          <w:rFonts w:ascii="Times New Roman" w:eastAsia="仿宋_GB2312" w:hAnsi="Times New Roman"/>
          <w:sz w:val="24"/>
          <w:szCs w:val="24"/>
        </w:rPr>
        <w:t>率定工具</w:t>
      </w:r>
      <w:proofErr w:type="gramEnd"/>
      <w:r w:rsidR="00FE1057" w:rsidRPr="00B90A1C">
        <w:rPr>
          <w:rFonts w:ascii="Times New Roman" w:eastAsia="仿宋_GB2312" w:hAnsi="Times New Roman"/>
          <w:sz w:val="24"/>
          <w:szCs w:val="24"/>
        </w:rPr>
        <w:t>等</w:t>
      </w:r>
      <w:r w:rsidR="00FE1057" w:rsidRPr="00B90A1C">
        <w:rPr>
          <w:rFonts w:ascii="Times New Roman" w:eastAsia="仿宋_GB2312" w:hAnsi="Times New Roman"/>
          <w:sz w:val="24"/>
          <w:szCs w:val="24"/>
        </w:rPr>
        <w:lastRenderedPageBreak/>
        <w:t>进行拓展。将新颖的技术和传统的模型结合起来，使搭建模型的方式步骤更高效，避免冗杂。</w:t>
      </w:r>
    </w:p>
    <w:p w14:paraId="6F133881" w14:textId="425AA7FF" w:rsidR="00B272C3" w:rsidRPr="0039694A" w:rsidRDefault="00F323DD" w:rsidP="00B272C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4737EF">
        <w:rPr>
          <w:rFonts w:ascii="黑体" w:eastAsia="黑体" w:hAnsi="黑体" w:hint="eastAsia"/>
          <w:sz w:val="32"/>
          <w:szCs w:val="32"/>
        </w:rPr>
        <w:t>、</w:t>
      </w:r>
      <w:r w:rsidR="00B272C3" w:rsidRPr="0039694A">
        <w:rPr>
          <w:rFonts w:ascii="黑体" w:eastAsia="黑体" w:hAnsi="黑体" w:hint="eastAsia"/>
          <w:sz w:val="32"/>
          <w:szCs w:val="32"/>
        </w:rPr>
        <w:t>奖项设置</w:t>
      </w:r>
    </w:p>
    <w:p w14:paraId="1F7428EB" w14:textId="441C9C97" w:rsidR="004109FD" w:rsidRDefault="00B272C3" w:rsidP="00B272C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694A">
        <w:rPr>
          <w:rFonts w:ascii="Times New Roman" w:eastAsia="仿宋_GB2312" w:hAnsi="Times New Roman" w:hint="eastAsia"/>
          <w:sz w:val="32"/>
          <w:szCs w:val="32"/>
        </w:rPr>
        <w:t>本次比赛</w:t>
      </w:r>
      <w:proofErr w:type="gramStart"/>
      <w:r w:rsidRPr="0039694A">
        <w:rPr>
          <w:rFonts w:ascii="Times New Roman" w:eastAsia="仿宋_GB2312" w:hAnsi="Times New Roman" w:hint="eastAsia"/>
          <w:sz w:val="32"/>
          <w:szCs w:val="32"/>
        </w:rPr>
        <w:t>分组别设一等奖</w:t>
      </w:r>
      <w:proofErr w:type="gramEnd"/>
      <w:r w:rsidRPr="0039694A">
        <w:rPr>
          <w:rFonts w:ascii="Times New Roman" w:eastAsia="仿宋_GB2312" w:hAnsi="Times New Roman" w:hint="eastAsia"/>
          <w:sz w:val="32"/>
          <w:szCs w:val="32"/>
        </w:rPr>
        <w:t>、二等奖、三等奖和优</w:t>
      </w:r>
      <w:r w:rsidR="00514E62">
        <w:rPr>
          <w:rFonts w:ascii="Times New Roman" w:eastAsia="仿宋_GB2312" w:hAnsi="Times New Roman" w:hint="eastAsia"/>
          <w:sz w:val="32"/>
          <w:szCs w:val="32"/>
        </w:rPr>
        <w:t>秀</w:t>
      </w:r>
      <w:r w:rsidRPr="0039694A">
        <w:rPr>
          <w:rFonts w:ascii="Times New Roman" w:eastAsia="仿宋_GB2312" w:hAnsi="Times New Roman" w:hint="eastAsia"/>
          <w:sz w:val="32"/>
          <w:szCs w:val="32"/>
        </w:rPr>
        <w:t>奖四个类别，按比赛成绩排名设置。另设立优秀指导教师奖和优秀组织奖，一、二</w:t>
      </w:r>
      <w:r w:rsidR="00514E62">
        <w:rPr>
          <w:rFonts w:ascii="Times New Roman" w:eastAsia="仿宋_GB2312" w:hAnsi="Times New Roman" w:hint="eastAsia"/>
          <w:sz w:val="32"/>
          <w:szCs w:val="32"/>
        </w:rPr>
        <w:t>、三</w:t>
      </w:r>
      <w:r w:rsidRPr="0039694A">
        <w:rPr>
          <w:rFonts w:ascii="Times New Roman" w:eastAsia="仿宋_GB2312" w:hAnsi="Times New Roman" w:hint="eastAsia"/>
          <w:sz w:val="32"/>
          <w:szCs w:val="32"/>
        </w:rPr>
        <w:t>等奖队伍指导教师为优秀指导教师，进入</w:t>
      </w:r>
      <w:r w:rsidR="00F5417B">
        <w:rPr>
          <w:rFonts w:ascii="Times New Roman" w:eastAsia="仿宋_GB2312" w:hAnsi="Times New Roman" w:hint="eastAsia"/>
          <w:sz w:val="32"/>
          <w:szCs w:val="32"/>
        </w:rPr>
        <w:t>复</w:t>
      </w:r>
      <w:r w:rsidR="00B81F44">
        <w:rPr>
          <w:rFonts w:ascii="Times New Roman" w:eastAsia="仿宋_GB2312" w:hAnsi="Times New Roman" w:hint="eastAsia"/>
          <w:sz w:val="32"/>
          <w:szCs w:val="32"/>
        </w:rPr>
        <w:t>赛</w:t>
      </w:r>
      <w:r w:rsidRPr="0039694A">
        <w:rPr>
          <w:rFonts w:ascii="Times New Roman" w:eastAsia="仿宋_GB2312" w:hAnsi="Times New Roman" w:hint="eastAsia"/>
          <w:sz w:val="32"/>
          <w:szCs w:val="32"/>
        </w:rPr>
        <w:t>队伍最多的</w:t>
      </w:r>
      <w:r w:rsidR="00514E62">
        <w:rPr>
          <w:rFonts w:ascii="Times New Roman" w:eastAsia="仿宋_GB2312" w:hAnsi="Times New Roman" w:hint="eastAsia"/>
          <w:sz w:val="32"/>
          <w:szCs w:val="32"/>
        </w:rPr>
        <w:t>10</w:t>
      </w:r>
      <w:r w:rsidR="00514E62">
        <w:rPr>
          <w:rFonts w:ascii="Times New Roman" w:eastAsia="仿宋_GB2312" w:hAnsi="Times New Roman" w:hint="eastAsia"/>
          <w:sz w:val="32"/>
          <w:szCs w:val="32"/>
        </w:rPr>
        <w:t>家</w:t>
      </w:r>
      <w:r w:rsidRPr="0039694A">
        <w:rPr>
          <w:rFonts w:ascii="Times New Roman" w:eastAsia="仿宋_GB2312" w:hAnsi="Times New Roman"/>
          <w:sz w:val="32"/>
          <w:szCs w:val="32"/>
        </w:rPr>
        <w:t>单位获得优秀组织奖。</w:t>
      </w:r>
    </w:p>
    <w:tbl>
      <w:tblPr>
        <w:tblW w:w="8639" w:type="dxa"/>
        <w:tblInd w:w="1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5"/>
        <w:gridCol w:w="2078"/>
        <w:gridCol w:w="4536"/>
      </w:tblGrid>
      <w:tr w:rsidR="007A4BBD" w14:paraId="028FBCE2" w14:textId="77777777" w:rsidTr="00F95AE7">
        <w:trPr>
          <w:trHeight w:val="45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CB365B" w14:textId="77777777" w:rsidR="007A4BBD" w:rsidRPr="004814CA" w:rsidRDefault="007A4BBD" w:rsidP="00392E6C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14C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9F13139" w14:textId="77777777" w:rsidR="007A4BBD" w:rsidRPr="004814CA" w:rsidRDefault="007A4BBD" w:rsidP="00392E6C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14C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FA54B0" w14:textId="77777777" w:rsidR="007A4BBD" w:rsidRPr="004814CA" w:rsidRDefault="007A4BBD" w:rsidP="00392E6C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14C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奖励</w:t>
            </w:r>
          </w:p>
        </w:tc>
      </w:tr>
      <w:tr w:rsidR="007A4BBD" w14:paraId="11FC6D14" w14:textId="77777777" w:rsidTr="00F95AE7">
        <w:trPr>
          <w:trHeight w:val="45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6B0BD0E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51AF09" w14:textId="43FC2F52" w:rsidR="007A4BBD" w:rsidRPr="007A4BBD" w:rsidRDefault="00D016AC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="00F038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B4A3CB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奖金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¥5000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元和证书</w:t>
            </w:r>
          </w:p>
        </w:tc>
      </w:tr>
      <w:tr w:rsidR="007A4BBD" w14:paraId="774839C6" w14:textId="77777777" w:rsidTr="00F95AE7">
        <w:trPr>
          <w:trHeight w:val="45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F152F0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4077D48" w14:textId="3CB0264B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="00BF6B9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5E008E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奖金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¥3000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元和证书</w:t>
            </w:r>
          </w:p>
        </w:tc>
      </w:tr>
      <w:tr w:rsidR="007A4BBD" w14:paraId="7C42487F" w14:textId="77777777" w:rsidTr="00F95AE7">
        <w:trPr>
          <w:trHeight w:val="45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DD5A3E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DBB2FF" w14:textId="4CB9EC5A" w:rsidR="007A4BBD" w:rsidRPr="007A4BBD" w:rsidRDefault="00BF6B95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7A4BBD"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D6EBC7F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奖金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¥1000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元和证书</w:t>
            </w:r>
          </w:p>
        </w:tc>
      </w:tr>
      <w:tr w:rsidR="007A4BBD" w14:paraId="09853E94" w14:textId="77777777" w:rsidTr="00F95AE7">
        <w:trPr>
          <w:trHeight w:val="45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E433B7" w14:textId="13AD221F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优</w:t>
            </w:r>
            <w:r w:rsidR="00F038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秀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奖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EA0A575" w14:textId="7402C88A" w:rsidR="007A4BBD" w:rsidRPr="007A4BBD" w:rsidRDefault="002836A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35</w:t>
            </w:r>
            <w:r w:rsidR="007A4BBD"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3F85944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证书</w:t>
            </w:r>
          </w:p>
        </w:tc>
      </w:tr>
      <w:tr w:rsidR="007A4BBD" w14:paraId="6A1611D1" w14:textId="77777777" w:rsidTr="00F95AE7">
        <w:trPr>
          <w:trHeight w:val="45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BE6212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优秀指导教师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C5301F" w14:textId="2FC19A63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一、二</w:t>
            </w:r>
            <w:r w:rsidR="001C336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、三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等奖队伍指导教师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D3D819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证书</w:t>
            </w:r>
          </w:p>
        </w:tc>
      </w:tr>
      <w:tr w:rsidR="007A4BBD" w14:paraId="20340BAC" w14:textId="77777777" w:rsidTr="00F95AE7">
        <w:trPr>
          <w:trHeight w:val="45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BB67DDA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0708DC" w14:textId="4FF5CA87" w:rsidR="007A4BBD" w:rsidRPr="007A4BBD" w:rsidRDefault="00F038D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</w:t>
            </w:r>
            <w:r w:rsidR="003966B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家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EBB2B8" w14:textId="77777777" w:rsidR="007A4BBD" w:rsidRPr="007A4BBD" w:rsidRDefault="007A4BBD" w:rsidP="004814C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证书</w:t>
            </w:r>
          </w:p>
        </w:tc>
      </w:tr>
      <w:tr w:rsidR="007A4BBD" w14:paraId="189BC15A" w14:textId="77777777" w:rsidTr="00F95AE7">
        <w:trPr>
          <w:trHeight w:val="454"/>
        </w:trPr>
        <w:tc>
          <w:tcPr>
            <w:tcW w:w="8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7B07C43" w14:textId="51AD8044" w:rsidR="007A4BBD" w:rsidRPr="007A4BBD" w:rsidRDefault="007A4BBD" w:rsidP="004D3C52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注：获奖数量比例以</w:t>
            </w:r>
            <w:r w:rsidR="007642E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提交正式作品的</w:t>
            </w:r>
            <w:r w:rsidRPr="007A4BB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队伍数为基准。</w:t>
            </w:r>
          </w:p>
        </w:tc>
      </w:tr>
    </w:tbl>
    <w:p w14:paraId="22301731" w14:textId="0E3446E1" w:rsidR="004654DE" w:rsidRPr="00F323DD" w:rsidRDefault="00F323DD" w:rsidP="004654D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836AD">
        <w:rPr>
          <w:rFonts w:ascii="黑体" w:eastAsia="黑体" w:hAnsi="黑体" w:hint="eastAsia"/>
          <w:sz w:val="32"/>
          <w:szCs w:val="32"/>
        </w:rPr>
        <w:t>九</w:t>
      </w:r>
      <w:r w:rsidR="004654DE" w:rsidRPr="002836AD">
        <w:rPr>
          <w:rFonts w:ascii="黑体" w:eastAsia="黑体" w:hAnsi="黑体" w:hint="eastAsia"/>
          <w:sz w:val="32"/>
          <w:szCs w:val="32"/>
        </w:rPr>
        <w:t>、公示和异议制度</w:t>
      </w:r>
      <w:r w:rsidR="004654DE" w:rsidRPr="00F323DD">
        <w:rPr>
          <w:rFonts w:ascii="黑体" w:eastAsia="黑体" w:hAnsi="黑体"/>
          <w:sz w:val="32"/>
          <w:szCs w:val="32"/>
        </w:rPr>
        <w:t xml:space="preserve"> </w:t>
      </w:r>
    </w:p>
    <w:p w14:paraId="29F68A9E" w14:textId="36BB6AE4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/>
          <w:sz w:val="32"/>
          <w:szCs w:val="32"/>
        </w:rPr>
        <w:t>1</w:t>
      </w:r>
      <w:r w:rsidRPr="004654DE">
        <w:rPr>
          <w:rFonts w:ascii="Times New Roman" w:eastAsia="仿宋_GB2312" w:hAnsi="Times New Roman"/>
          <w:sz w:val="32"/>
          <w:szCs w:val="32"/>
        </w:rPr>
        <w:t>．大赛设立公示制度，获奖名单公示期为</w:t>
      </w:r>
      <w:r w:rsidRPr="004654DE">
        <w:rPr>
          <w:rFonts w:ascii="Times New Roman" w:eastAsia="仿宋_GB2312" w:hAnsi="Times New Roman"/>
          <w:sz w:val="32"/>
          <w:szCs w:val="32"/>
        </w:rPr>
        <w:t>7</w:t>
      </w:r>
      <w:r w:rsidRPr="004654DE">
        <w:rPr>
          <w:rFonts w:ascii="Times New Roman" w:eastAsia="仿宋_GB2312" w:hAnsi="Times New Roman"/>
          <w:sz w:val="32"/>
          <w:szCs w:val="32"/>
        </w:rPr>
        <w:t>天。</w:t>
      </w:r>
      <w:r w:rsidRPr="004654DE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7230A4BD" w14:textId="6EAE9A79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/>
          <w:sz w:val="32"/>
          <w:szCs w:val="32"/>
        </w:rPr>
        <w:t>2</w:t>
      </w:r>
      <w:r w:rsidRPr="004654DE">
        <w:rPr>
          <w:rFonts w:ascii="Times New Roman" w:eastAsia="仿宋_GB2312" w:hAnsi="Times New Roman"/>
          <w:sz w:val="32"/>
          <w:szCs w:val="32"/>
        </w:rPr>
        <w:t>．大赛设立异议制度。大赛开始至大赛结束后</w:t>
      </w:r>
      <w:r w:rsidRPr="004654DE">
        <w:rPr>
          <w:rFonts w:ascii="Times New Roman" w:eastAsia="仿宋_GB2312" w:hAnsi="Times New Roman"/>
          <w:sz w:val="32"/>
          <w:szCs w:val="32"/>
        </w:rPr>
        <w:t>15</w:t>
      </w:r>
      <w:r w:rsidRPr="004654DE">
        <w:rPr>
          <w:rFonts w:ascii="Times New Roman" w:eastAsia="仿宋_GB2312" w:hAnsi="Times New Roman"/>
          <w:sz w:val="32"/>
          <w:szCs w:val="32"/>
        </w:rPr>
        <w:t>日内，任何个人和单位都可以提出异议，由大赛组织方负责受理。</w:t>
      </w:r>
    </w:p>
    <w:p w14:paraId="4F2CE297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 w:hint="eastAsia"/>
          <w:sz w:val="32"/>
          <w:szCs w:val="32"/>
        </w:rPr>
        <w:t>（</w:t>
      </w:r>
      <w:r w:rsidRPr="004654DE">
        <w:rPr>
          <w:rFonts w:ascii="Times New Roman" w:eastAsia="仿宋_GB2312" w:hAnsi="Times New Roman"/>
          <w:sz w:val="32"/>
          <w:szCs w:val="32"/>
        </w:rPr>
        <w:t>1</w:t>
      </w:r>
      <w:r w:rsidRPr="004654DE">
        <w:rPr>
          <w:rFonts w:ascii="Times New Roman" w:eastAsia="仿宋_GB2312" w:hAnsi="Times New Roman"/>
          <w:sz w:val="32"/>
          <w:szCs w:val="32"/>
        </w:rPr>
        <w:t>）异议包括举报和申诉，均须以实名书面形式提出。受理举报的重点是违反竞赛纪律的行为；受理申诉的重点是对比赛违纪处罚的申辩。对于要求将答卷复评的申诉，原则上不予受理。</w:t>
      </w:r>
    </w:p>
    <w:p w14:paraId="07FDA57B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 w:rsidRPr="004654DE">
        <w:rPr>
          <w:rFonts w:ascii="Times New Roman" w:eastAsia="仿宋_GB2312" w:hAnsi="Times New Roman"/>
          <w:sz w:val="32"/>
          <w:szCs w:val="32"/>
        </w:rPr>
        <w:t>2</w:t>
      </w:r>
      <w:r w:rsidRPr="004654DE">
        <w:rPr>
          <w:rFonts w:ascii="Times New Roman" w:eastAsia="仿宋_GB2312" w:hAnsi="Times New Roman"/>
          <w:sz w:val="32"/>
          <w:szCs w:val="32"/>
        </w:rPr>
        <w:t>）举报应提供具体明确的证据或线索。大赛组织方在收到举报后</w:t>
      </w:r>
      <w:r w:rsidRPr="004654DE">
        <w:rPr>
          <w:rFonts w:ascii="Times New Roman" w:eastAsia="仿宋_GB2312" w:hAnsi="Times New Roman"/>
          <w:sz w:val="32"/>
          <w:szCs w:val="32"/>
        </w:rPr>
        <w:t>1</w:t>
      </w:r>
      <w:r w:rsidRPr="004654DE">
        <w:rPr>
          <w:rFonts w:ascii="Times New Roman" w:eastAsia="仿宋_GB2312" w:hAnsi="Times New Roman"/>
          <w:sz w:val="32"/>
          <w:szCs w:val="32"/>
        </w:rPr>
        <w:t>个月内向举报人答复处理结果，并对举报人的个人信息予以保密。</w:t>
      </w:r>
    </w:p>
    <w:p w14:paraId="28C2255E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 w:hint="eastAsia"/>
          <w:sz w:val="32"/>
          <w:szCs w:val="32"/>
        </w:rPr>
        <w:t>（</w:t>
      </w:r>
      <w:r w:rsidRPr="004654DE">
        <w:rPr>
          <w:rFonts w:ascii="Times New Roman" w:eastAsia="仿宋_GB2312" w:hAnsi="Times New Roman"/>
          <w:sz w:val="32"/>
          <w:szCs w:val="32"/>
        </w:rPr>
        <w:t>3</w:t>
      </w:r>
      <w:r w:rsidRPr="004654DE">
        <w:rPr>
          <w:rFonts w:ascii="Times New Roman" w:eastAsia="仿宋_GB2312" w:hAnsi="Times New Roman"/>
          <w:sz w:val="32"/>
          <w:szCs w:val="32"/>
        </w:rPr>
        <w:t>）与被举报的参赛队有关的学校管理部门，有责任协助组织方对举报进行调查，并提出处理意见。</w:t>
      </w:r>
    </w:p>
    <w:p w14:paraId="3B205E24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 w:hint="eastAsia"/>
          <w:sz w:val="32"/>
          <w:szCs w:val="32"/>
        </w:rPr>
        <w:t>（</w:t>
      </w:r>
      <w:r w:rsidRPr="004654DE">
        <w:rPr>
          <w:rFonts w:ascii="Times New Roman" w:eastAsia="仿宋_GB2312" w:hAnsi="Times New Roman"/>
          <w:sz w:val="32"/>
          <w:szCs w:val="32"/>
        </w:rPr>
        <w:t>4</w:t>
      </w:r>
      <w:r w:rsidRPr="004654DE">
        <w:rPr>
          <w:rFonts w:ascii="Times New Roman" w:eastAsia="仿宋_GB2312" w:hAnsi="Times New Roman"/>
          <w:sz w:val="32"/>
          <w:szCs w:val="32"/>
        </w:rPr>
        <w:t>）申诉必须由当事人提出。个人提出的申诉，须写明本人的真实姓名、所在单位、联系方式（包括联系电话和电子邮件地址等），并有本人的亲笔签名；单位提出的申诉，须写明联系人的姓名、联系方式（包括联系电话或电子邮件地址等），并加盖单位公章。大赛组织方应在收到申诉后</w:t>
      </w:r>
      <w:r w:rsidRPr="004654DE">
        <w:rPr>
          <w:rFonts w:ascii="Times New Roman" w:eastAsia="仿宋_GB2312" w:hAnsi="Times New Roman"/>
          <w:sz w:val="32"/>
          <w:szCs w:val="32"/>
        </w:rPr>
        <w:t>1</w:t>
      </w:r>
      <w:r w:rsidRPr="004654DE">
        <w:rPr>
          <w:rFonts w:ascii="Times New Roman" w:eastAsia="仿宋_GB2312" w:hAnsi="Times New Roman"/>
          <w:sz w:val="32"/>
          <w:szCs w:val="32"/>
        </w:rPr>
        <w:t>个月内向申诉人答复处理结果。</w:t>
      </w:r>
      <w:r w:rsidRPr="004654DE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3C8607F" w14:textId="7504BD81" w:rsidR="004654DE" w:rsidRPr="007303CD" w:rsidRDefault="004654DE" w:rsidP="004654D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03CD">
        <w:rPr>
          <w:rFonts w:ascii="黑体" w:eastAsia="黑体" w:hAnsi="黑体" w:hint="eastAsia"/>
          <w:sz w:val="32"/>
          <w:szCs w:val="32"/>
        </w:rPr>
        <w:t>十、违规处理</w:t>
      </w:r>
    </w:p>
    <w:p w14:paraId="192AC4AD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/>
          <w:sz w:val="32"/>
          <w:szCs w:val="32"/>
        </w:rPr>
        <w:t xml:space="preserve">1. </w:t>
      </w:r>
      <w:r w:rsidRPr="004654DE">
        <w:rPr>
          <w:rFonts w:ascii="Times New Roman" w:eastAsia="仿宋_GB2312" w:hAnsi="Times New Roman"/>
          <w:sz w:val="32"/>
          <w:szCs w:val="32"/>
        </w:rPr>
        <w:t>参赛者应本着诚实、公平的态度参加比赛，如有以下违规情况，大赛组织方有权取消参赛者所在队伍的参赛资格，情节严重者将通报参赛者所在高校并追究其责任。</w:t>
      </w:r>
    </w:p>
    <w:p w14:paraId="18C7E0D7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 w:hint="eastAsia"/>
          <w:sz w:val="32"/>
          <w:szCs w:val="32"/>
        </w:rPr>
        <w:t>（</w:t>
      </w:r>
      <w:r w:rsidRPr="004654DE">
        <w:rPr>
          <w:rFonts w:ascii="Times New Roman" w:eastAsia="仿宋_GB2312" w:hAnsi="Times New Roman"/>
          <w:sz w:val="32"/>
          <w:szCs w:val="32"/>
        </w:rPr>
        <w:t>1</w:t>
      </w:r>
      <w:r w:rsidRPr="004654DE">
        <w:rPr>
          <w:rFonts w:ascii="Times New Roman" w:eastAsia="仿宋_GB2312" w:hAnsi="Times New Roman"/>
          <w:sz w:val="32"/>
          <w:szCs w:val="32"/>
        </w:rPr>
        <w:t>）在比赛阶段，私自与其他参赛队员或非</w:t>
      </w:r>
      <w:proofErr w:type="gramStart"/>
      <w:r w:rsidRPr="004654DE">
        <w:rPr>
          <w:rFonts w:ascii="Times New Roman" w:eastAsia="仿宋_GB2312" w:hAnsi="Times New Roman"/>
          <w:sz w:val="32"/>
          <w:szCs w:val="32"/>
        </w:rPr>
        <w:t>本队伍</w:t>
      </w:r>
      <w:proofErr w:type="gramEnd"/>
      <w:r w:rsidRPr="004654DE">
        <w:rPr>
          <w:rFonts w:ascii="Times New Roman" w:eastAsia="仿宋_GB2312" w:hAnsi="Times New Roman"/>
          <w:sz w:val="32"/>
          <w:szCs w:val="32"/>
        </w:rPr>
        <w:t>成员分享模型、代码、结果以及其他非官方允许的、有违比赛公平性的信息。</w:t>
      </w:r>
    </w:p>
    <w:p w14:paraId="4709503A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 w:hint="eastAsia"/>
          <w:sz w:val="32"/>
          <w:szCs w:val="32"/>
        </w:rPr>
        <w:t>（</w:t>
      </w:r>
      <w:r w:rsidRPr="004654DE">
        <w:rPr>
          <w:rFonts w:ascii="Times New Roman" w:eastAsia="仿宋_GB2312" w:hAnsi="Times New Roman"/>
          <w:sz w:val="32"/>
          <w:szCs w:val="32"/>
        </w:rPr>
        <w:t>2</w:t>
      </w:r>
      <w:r w:rsidRPr="004654DE">
        <w:rPr>
          <w:rFonts w:ascii="Times New Roman" w:eastAsia="仿宋_GB2312" w:hAnsi="Times New Roman"/>
          <w:sz w:val="32"/>
          <w:szCs w:val="32"/>
        </w:rPr>
        <w:t>）不同参赛队伍提交的结果高度相似，经专家委员会评审组判定存在抄袭行为的。</w:t>
      </w:r>
    </w:p>
    <w:p w14:paraId="4B579CC8" w14:textId="77777777" w:rsidR="004654DE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 w:hint="eastAsia"/>
          <w:sz w:val="32"/>
          <w:szCs w:val="32"/>
        </w:rPr>
        <w:t>（</w:t>
      </w:r>
      <w:r w:rsidRPr="004654DE">
        <w:rPr>
          <w:rFonts w:ascii="Times New Roman" w:eastAsia="仿宋_GB2312" w:hAnsi="Times New Roman"/>
          <w:sz w:val="32"/>
          <w:szCs w:val="32"/>
        </w:rPr>
        <w:t>3</w:t>
      </w:r>
      <w:r w:rsidRPr="004654DE">
        <w:rPr>
          <w:rFonts w:ascii="Times New Roman" w:eastAsia="仿宋_GB2312" w:hAnsi="Times New Roman"/>
          <w:sz w:val="32"/>
          <w:szCs w:val="32"/>
        </w:rPr>
        <w:t>）其他一切使用不良手段影响比赛公平、公正的行为。</w:t>
      </w:r>
    </w:p>
    <w:p w14:paraId="75DE151F" w14:textId="7B268B14" w:rsidR="004737EF" w:rsidRPr="004654DE" w:rsidRDefault="004654DE" w:rsidP="004654D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654DE">
        <w:rPr>
          <w:rFonts w:ascii="Times New Roman" w:eastAsia="仿宋_GB2312" w:hAnsi="Times New Roman"/>
          <w:sz w:val="32"/>
          <w:szCs w:val="32"/>
        </w:rPr>
        <w:t xml:space="preserve">2. </w:t>
      </w:r>
      <w:r w:rsidRPr="004654DE">
        <w:rPr>
          <w:rFonts w:ascii="Times New Roman" w:eastAsia="仿宋_GB2312" w:hAnsi="Times New Roman"/>
          <w:sz w:val="32"/>
          <w:szCs w:val="32"/>
        </w:rPr>
        <w:t>参赛队伍应保证其在比赛过程中产出的所有成果未</w:t>
      </w:r>
      <w:r w:rsidRPr="004654DE">
        <w:rPr>
          <w:rFonts w:ascii="Times New Roman" w:eastAsia="仿宋_GB2312" w:hAnsi="Times New Roman"/>
          <w:sz w:val="32"/>
          <w:szCs w:val="32"/>
        </w:rPr>
        <w:lastRenderedPageBreak/>
        <w:t>侵犯任何第三方的知识产权、商业秘密及其他合法权益。如第三方因为参赛者侵权行为提出索赔、诉讼等，参赛者应承担由此产生的全部责任及损失。对于大赛提供的数据，参赛者仅在比赛场景下使用，不得用于比赛之外的任何场景。</w:t>
      </w:r>
    </w:p>
    <w:sectPr w:rsidR="004737EF" w:rsidRPr="0046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D903" w14:textId="77777777" w:rsidR="00A6737D" w:rsidRDefault="00A6737D" w:rsidP="000B475D">
      <w:r>
        <w:separator/>
      </w:r>
    </w:p>
  </w:endnote>
  <w:endnote w:type="continuationSeparator" w:id="0">
    <w:p w14:paraId="4D5C858C" w14:textId="77777777" w:rsidR="00A6737D" w:rsidRDefault="00A6737D" w:rsidP="000B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DCED" w14:textId="77777777" w:rsidR="00A6737D" w:rsidRDefault="00A6737D" w:rsidP="000B475D">
      <w:r>
        <w:separator/>
      </w:r>
    </w:p>
  </w:footnote>
  <w:footnote w:type="continuationSeparator" w:id="0">
    <w:p w14:paraId="63A3DACA" w14:textId="77777777" w:rsidR="00A6737D" w:rsidRDefault="00A6737D" w:rsidP="000B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95D7C"/>
    <w:multiLevelType w:val="singleLevel"/>
    <w:tmpl w:val="5A895D7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32"/>
    <w:rsid w:val="0001604E"/>
    <w:rsid w:val="00027969"/>
    <w:rsid w:val="00041114"/>
    <w:rsid w:val="000720A9"/>
    <w:rsid w:val="000B088F"/>
    <w:rsid w:val="000B475D"/>
    <w:rsid w:val="000C4EB6"/>
    <w:rsid w:val="00164A80"/>
    <w:rsid w:val="0019488A"/>
    <w:rsid w:val="001C336E"/>
    <w:rsid w:val="001E4CE5"/>
    <w:rsid w:val="0020558B"/>
    <w:rsid w:val="00272970"/>
    <w:rsid w:val="00274E36"/>
    <w:rsid w:val="002836AD"/>
    <w:rsid w:val="00287A05"/>
    <w:rsid w:val="002F1392"/>
    <w:rsid w:val="00361BB6"/>
    <w:rsid w:val="00385348"/>
    <w:rsid w:val="003916AB"/>
    <w:rsid w:val="00392E6C"/>
    <w:rsid w:val="003966B4"/>
    <w:rsid w:val="0039694A"/>
    <w:rsid w:val="004109FD"/>
    <w:rsid w:val="004251E3"/>
    <w:rsid w:val="004654DE"/>
    <w:rsid w:val="004737EF"/>
    <w:rsid w:val="004814CA"/>
    <w:rsid w:val="004D3C52"/>
    <w:rsid w:val="004E7825"/>
    <w:rsid w:val="00514E62"/>
    <w:rsid w:val="00523770"/>
    <w:rsid w:val="00536A47"/>
    <w:rsid w:val="005B6EE7"/>
    <w:rsid w:val="005E7768"/>
    <w:rsid w:val="00696C9E"/>
    <w:rsid w:val="006B354E"/>
    <w:rsid w:val="007303CD"/>
    <w:rsid w:val="00737705"/>
    <w:rsid w:val="00741E52"/>
    <w:rsid w:val="00753242"/>
    <w:rsid w:val="0075585A"/>
    <w:rsid w:val="007642E1"/>
    <w:rsid w:val="007A4BBD"/>
    <w:rsid w:val="007C2EE3"/>
    <w:rsid w:val="007D2865"/>
    <w:rsid w:val="00826B21"/>
    <w:rsid w:val="00847A1B"/>
    <w:rsid w:val="008713A8"/>
    <w:rsid w:val="0088152E"/>
    <w:rsid w:val="008A0916"/>
    <w:rsid w:val="008C664B"/>
    <w:rsid w:val="009428CD"/>
    <w:rsid w:val="009444F3"/>
    <w:rsid w:val="00957D3E"/>
    <w:rsid w:val="009B4350"/>
    <w:rsid w:val="009D6537"/>
    <w:rsid w:val="009E574E"/>
    <w:rsid w:val="009E684D"/>
    <w:rsid w:val="00A043DC"/>
    <w:rsid w:val="00A33B49"/>
    <w:rsid w:val="00A6737D"/>
    <w:rsid w:val="00A75DFF"/>
    <w:rsid w:val="00AB4EDF"/>
    <w:rsid w:val="00AC029A"/>
    <w:rsid w:val="00AC750D"/>
    <w:rsid w:val="00AE3402"/>
    <w:rsid w:val="00AE5982"/>
    <w:rsid w:val="00B07FA8"/>
    <w:rsid w:val="00B24E6F"/>
    <w:rsid w:val="00B272C3"/>
    <w:rsid w:val="00B70F6E"/>
    <w:rsid w:val="00B81F44"/>
    <w:rsid w:val="00B90A1C"/>
    <w:rsid w:val="00B94FB1"/>
    <w:rsid w:val="00BF6B95"/>
    <w:rsid w:val="00C172A5"/>
    <w:rsid w:val="00C376DC"/>
    <w:rsid w:val="00CA6553"/>
    <w:rsid w:val="00CD2C87"/>
    <w:rsid w:val="00D016AC"/>
    <w:rsid w:val="00D068C3"/>
    <w:rsid w:val="00D25548"/>
    <w:rsid w:val="00D273EF"/>
    <w:rsid w:val="00D367E1"/>
    <w:rsid w:val="00D57320"/>
    <w:rsid w:val="00D77E32"/>
    <w:rsid w:val="00D81143"/>
    <w:rsid w:val="00DB1B8D"/>
    <w:rsid w:val="00DB4E24"/>
    <w:rsid w:val="00DB602A"/>
    <w:rsid w:val="00E06AB0"/>
    <w:rsid w:val="00E7575D"/>
    <w:rsid w:val="00E801F2"/>
    <w:rsid w:val="00EB357D"/>
    <w:rsid w:val="00EB549F"/>
    <w:rsid w:val="00EB5983"/>
    <w:rsid w:val="00ED3E31"/>
    <w:rsid w:val="00F038DD"/>
    <w:rsid w:val="00F31D50"/>
    <w:rsid w:val="00F323DD"/>
    <w:rsid w:val="00F5417B"/>
    <w:rsid w:val="00F65091"/>
    <w:rsid w:val="00F67B59"/>
    <w:rsid w:val="00F80617"/>
    <w:rsid w:val="00F86331"/>
    <w:rsid w:val="00FE1057"/>
    <w:rsid w:val="00FE1547"/>
    <w:rsid w:val="00FE671F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F9A6F"/>
  <w15:chartTrackingRefBased/>
  <w15:docId w15:val="{E9C8A97C-737D-4131-9878-04C0CA76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E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E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E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7E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E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E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7E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47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47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475D"/>
    <w:rPr>
      <w:sz w:val="18"/>
      <w:szCs w:val="18"/>
    </w:rPr>
  </w:style>
  <w:style w:type="paragraph" w:styleId="af2">
    <w:name w:val="Revision"/>
    <w:hidden/>
    <w:uiPriority w:val="99"/>
    <w:semiHidden/>
    <w:rsid w:val="0051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wenzhu</dc:creator>
  <cp:keywords/>
  <dc:description/>
  <cp:lastModifiedBy>halina  shi</cp:lastModifiedBy>
  <cp:revision>2</cp:revision>
  <cp:lastPrinted>2024-04-30T08:12:00Z</cp:lastPrinted>
  <dcterms:created xsi:type="dcterms:W3CDTF">2024-05-08T01:58:00Z</dcterms:created>
  <dcterms:modified xsi:type="dcterms:W3CDTF">2024-05-08T01:58:00Z</dcterms:modified>
</cp:coreProperties>
</file>