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560" w:lineRule="exact"/>
        <w:ind w:firstLine="0" w:firstLineChars="0"/>
        <w:jc w:val="center"/>
        <w:textAlignment w:val="auto"/>
        <w:rPr>
          <w:rFonts w:cs="Times New Roman"/>
          <w:snapToGrid/>
          <w:kern w:val="2"/>
          <w:sz w:val="32"/>
          <w:szCs w:val="32"/>
          <w:lang w:eastAsia="zh-CN"/>
        </w:rPr>
      </w:pPr>
      <w:bookmarkStart w:id="0" w:name="_Toc8835"/>
      <w:bookmarkStart w:id="1" w:name="_Toc149668901"/>
    </w:p>
    <w:p>
      <w:pPr>
        <w:widowControl w:val="0"/>
        <w:kinsoku/>
        <w:autoSpaceDE/>
        <w:autoSpaceDN/>
        <w:adjustRightInd/>
        <w:snapToGrid/>
        <w:spacing w:line="560" w:lineRule="exact"/>
        <w:ind w:firstLine="0" w:firstLineChars="0"/>
        <w:jc w:val="center"/>
        <w:textAlignment w:val="auto"/>
        <w:rPr>
          <w:rFonts w:cs="Times New Roman"/>
          <w:snapToGrid/>
          <w:kern w:val="2"/>
          <w:sz w:val="32"/>
          <w:szCs w:val="32"/>
          <w:lang w:eastAsia="zh-CN"/>
        </w:rPr>
      </w:pPr>
    </w:p>
    <w:p>
      <w:pPr>
        <w:widowControl w:val="0"/>
        <w:kinsoku/>
        <w:autoSpaceDE/>
        <w:autoSpaceDN/>
        <w:adjustRightInd/>
        <w:snapToGrid/>
        <w:spacing w:line="560" w:lineRule="exact"/>
        <w:ind w:firstLine="0" w:firstLineChars="0"/>
        <w:jc w:val="center"/>
        <w:textAlignment w:val="auto"/>
        <w:rPr>
          <w:rFonts w:cs="Times New Roman"/>
          <w:snapToGrid/>
          <w:kern w:val="2"/>
          <w:sz w:val="32"/>
          <w:szCs w:val="32"/>
          <w:lang w:eastAsia="zh-CN"/>
        </w:rPr>
      </w:pPr>
    </w:p>
    <w:p>
      <w:pPr>
        <w:widowControl w:val="0"/>
        <w:kinsoku/>
        <w:autoSpaceDE/>
        <w:autoSpaceDN/>
        <w:adjustRightInd/>
        <w:snapToGrid/>
        <w:spacing w:line="560" w:lineRule="exact"/>
        <w:ind w:firstLine="0" w:firstLineChars="0"/>
        <w:jc w:val="center"/>
        <w:textAlignment w:val="auto"/>
        <w:rPr>
          <w:rFonts w:cs="Times New Roman"/>
          <w:snapToGrid/>
          <w:kern w:val="2"/>
          <w:sz w:val="32"/>
          <w:szCs w:val="32"/>
          <w:lang w:eastAsia="zh-CN"/>
        </w:rPr>
      </w:pPr>
    </w:p>
    <w:p>
      <w:pPr>
        <w:widowControl w:val="0"/>
        <w:kinsoku/>
        <w:autoSpaceDE/>
        <w:autoSpaceDN/>
        <w:adjustRightInd/>
        <w:snapToGrid/>
        <w:spacing w:line="560" w:lineRule="exact"/>
        <w:ind w:firstLine="0" w:firstLineChars="0"/>
        <w:jc w:val="center"/>
        <w:textAlignment w:val="auto"/>
        <w:rPr>
          <w:rFonts w:cs="Times New Roman"/>
          <w:snapToGrid/>
          <w:kern w:val="2"/>
          <w:sz w:val="32"/>
          <w:szCs w:val="32"/>
          <w:lang w:eastAsia="zh-CN"/>
        </w:rPr>
      </w:pPr>
    </w:p>
    <w:p>
      <w:pPr>
        <w:widowControl w:val="0"/>
        <w:kinsoku/>
        <w:autoSpaceDE/>
        <w:autoSpaceDN/>
        <w:adjustRightInd/>
        <w:snapToGrid/>
        <w:spacing w:line="560" w:lineRule="exact"/>
        <w:ind w:firstLine="0" w:firstLineChars="0"/>
        <w:jc w:val="center"/>
        <w:textAlignment w:val="auto"/>
        <w:rPr>
          <w:rFonts w:cs="Times New Roman"/>
          <w:snapToGrid/>
          <w:kern w:val="2"/>
          <w:sz w:val="32"/>
          <w:szCs w:val="32"/>
          <w:lang w:eastAsia="zh-CN"/>
        </w:rPr>
      </w:pPr>
    </w:p>
    <w:p>
      <w:pPr>
        <w:widowControl w:val="0"/>
        <w:kinsoku/>
        <w:autoSpaceDE/>
        <w:autoSpaceDN/>
        <w:adjustRightInd/>
        <w:snapToGrid/>
        <w:spacing w:line="560" w:lineRule="exact"/>
        <w:ind w:firstLine="0" w:firstLineChars="0"/>
        <w:jc w:val="center"/>
        <w:textAlignment w:val="auto"/>
        <w:rPr>
          <w:rFonts w:cs="Times New Roman"/>
          <w:snapToGrid/>
          <w:kern w:val="2"/>
          <w:sz w:val="30"/>
          <w:lang w:eastAsia="zh-CN"/>
        </w:rPr>
      </w:pPr>
      <w:r>
        <w:rPr>
          <w:rFonts w:cs="Times New Roman"/>
          <w:snapToGrid/>
          <w:kern w:val="2"/>
          <w:sz w:val="32"/>
          <w:szCs w:val="32"/>
          <w:lang w:eastAsia="zh-CN"/>
        </w:rPr>
        <w:t>校发〔2023〕224号</w:t>
      </w:r>
    </w:p>
    <w:p>
      <w:pPr>
        <w:widowControl w:val="0"/>
        <w:kinsoku/>
        <w:autoSpaceDE/>
        <w:autoSpaceDN/>
        <w:adjustRightInd/>
        <w:snapToGrid/>
        <w:spacing w:line="560" w:lineRule="exact"/>
        <w:ind w:firstLine="0" w:firstLineChars="0"/>
        <w:jc w:val="center"/>
        <w:textAlignment w:val="auto"/>
        <w:rPr>
          <w:rFonts w:cs="Times New Roman"/>
          <w:snapToGrid/>
          <w:kern w:val="2"/>
          <w:sz w:val="30"/>
          <w:lang w:eastAsia="zh-CN"/>
        </w:rPr>
      </w:pPr>
    </w:p>
    <w:p>
      <w:pPr>
        <w:widowControl w:val="0"/>
        <w:kinsoku/>
        <w:autoSpaceDE/>
        <w:autoSpaceDN/>
        <w:adjustRightInd/>
        <w:snapToGrid/>
        <w:spacing w:line="560" w:lineRule="exact"/>
        <w:ind w:firstLine="0" w:firstLineChars="0"/>
        <w:jc w:val="center"/>
        <w:textAlignment w:val="auto"/>
        <w:rPr>
          <w:rFonts w:cs="Times New Roman"/>
          <w:snapToGrid/>
          <w:kern w:val="2"/>
          <w:sz w:val="30"/>
          <w:lang w:eastAsia="zh-CN"/>
        </w:rPr>
      </w:pPr>
    </w:p>
    <w:p>
      <w:pPr>
        <w:widowControl w:val="0"/>
        <w:kinsoku/>
        <w:autoSpaceDE/>
        <w:autoSpaceDN/>
        <w:adjustRightInd/>
        <w:snapToGrid/>
        <w:spacing w:line="560" w:lineRule="exact"/>
        <w:ind w:firstLine="0" w:firstLineChars="0"/>
        <w:jc w:val="center"/>
        <w:textAlignment w:val="auto"/>
        <w:rPr>
          <w:rFonts w:cs="Times New Roman"/>
          <w:snapToGrid/>
          <w:kern w:val="2"/>
          <w:sz w:val="30"/>
          <w:lang w:eastAsia="zh-CN"/>
        </w:rPr>
      </w:pPr>
    </w:p>
    <w:p>
      <w:pPr>
        <w:widowControl w:val="0"/>
        <w:kinsoku/>
        <w:autoSpaceDE/>
        <w:autoSpaceDN/>
        <w:spacing w:line="560" w:lineRule="exact"/>
        <w:ind w:firstLine="0" w:firstLineChars="0"/>
        <w:jc w:val="center"/>
        <w:textAlignment w:val="auto"/>
        <w:rPr>
          <w:rFonts w:eastAsia="方正小标宋简体" w:cs="Times New Roman"/>
          <w:snapToGrid/>
          <w:kern w:val="2"/>
          <w:sz w:val="44"/>
          <w:szCs w:val="44"/>
          <w:lang w:eastAsia="zh-CN"/>
        </w:rPr>
      </w:pPr>
      <w:r>
        <w:rPr>
          <w:rFonts w:eastAsia="方正小标宋简体" w:cs="Times New Roman"/>
          <w:snapToGrid/>
          <w:kern w:val="2"/>
          <w:sz w:val="44"/>
          <w:szCs w:val="44"/>
          <w:lang w:eastAsia="zh-CN"/>
        </w:rPr>
        <w:t>关于印发《南京信息工程大学本科生</w:t>
      </w:r>
    </w:p>
    <w:p>
      <w:pPr>
        <w:widowControl w:val="0"/>
        <w:kinsoku/>
        <w:autoSpaceDE/>
        <w:autoSpaceDN/>
        <w:spacing w:line="560" w:lineRule="exact"/>
        <w:ind w:firstLine="0" w:firstLineChars="0"/>
        <w:jc w:val="center"/>
        <w:textAlignment w:val="auto"/>
        <w:rPr>
          <w:rFonts w:eastAsia="方正小标宋简体" w:cs="Times New Roman"/>
          <w:snapToGrid/>
          <w:kern w:val="2"/>
          <w:sz w:val="44"/>
          <w:szCs w:val="44"/>
          <w:lang w:eastAsia="zh-CN"/>
        </w:rPr>
      </w:pPr>
      <w:r>
        <w:rPr>
          <w:rFonts w:eastAsia="方正小标宋简体" w:cs="Times New Roman"/>
          <w:snapToGrid/>
          <w:kern w:val="2"/>
          <w:sz w:val="44"/>
          <w:szCs w:val="44"/>
          <w:lang w:eastAsia="zh-CN"/>
        </w:rPr>
        <w:t>创新创业学分管理办法（修订）》的通知</w:t>
      </w:r>
    </w:p>
    <w:p>
      <w:pPr>
        <w:spacing w:line="560" w:lineRule="exact"/>
        <w:ind w:firstLine="640"/>
        <w:rPr>
          <w:rFonts w:cs="Times New Roman"/>
          <w:sz w:val="32"/>
          <w:szCs w:val="32"/>
          <w:lang w:eastAsia="zh-CN"/>
        </w:rPr>
      </w:pPr>
    </w:p>
    <w:p>
      <w:pPr>
        <w:widowControl w:val="0"/>
        <w:kinsoku/>
        <w:autoSpaceDE/>
        <w:autoSpaceDN/>
        <w:spacing w:line="560" w:lineRule="exact"/>
        <w:ind w:firstLine="0" w:firstLineChars="0"/>
        <w:textAlignment w:val="auto"/>
        <w:rPr>
          <w:rFonts w:cs="Times New Roman"/>
          <w:snapToGrid/>
          <w:kern w:val="2"/>
          <w:sz w:val="32"/>
          <w:szCs w:val="32"/>
          <w:lang w:eastAsia="zh-CN"/>
        </w:rPr>
      </w:pPr>
      <w:r>
        <w:rPr>
          <w:rFonts w:cs="Times New Roman"/>
          <w:snapToGrid/>
          <w:kern w:val="2"/>
          <w:sz w:val="32"/>
          <w:szCs w:val="32"/>
          <w:lang w:eastAsia="zh-CN"/>
        </w:rPr>
        <w:t>各单位：</w:t>
      </w:r>
    </w:p>
    <w:p>
      <w:pPr>
        <w:widowControl w:val="0"/>
        <w:kinsoku/>
        <w:autoSpaceDE/>
        <w:autoSpaceDN/>
        <w:spacing w:line="560" w:lineRule="exact"/>
        <w:ind w:firstLine="640"/>
        <w:textAlignment w:val="auto"/>
        <w:rPr>
          <w:rFonts w:cs="Times New Roman"/>
          <w:snapToGrid/>
          <w:kern w:val="2"/>
          <w:sz w:val="32"/>
          <w:szCs w:val="32"/>
          <w:lang w:eastAsia="zh-CN"/>
        </w:rPr>
      </w:pPr>
      <w:r>
        <w:rPr>
          <w:rFonts w:cs="Times New Roman"/>
          <w:snapToGrid/>
          <w:kern w:val="2"/>
          <w:sz w:val="32"/>
          <w:szCs w:val="32"/>
          <w:lang w:eastAsia="zh-CN"/>
        </w:rPr>
        <w:t>为增强学生的创新</w:t>
      </w:r>
      <w:r>
        <w:rPr>
          <w:rFonts w:hint="eastAsia" w:cs="Times New Roman"/>
          <w:snapToGrid/>
          <w:kern w:val="2"/>
          <w:sz w:val="32"/>
          <w:szCs w:val="32"/>
          <w:lang w:eastAsia="zh-CN"/>
        </w:rPr>
        <w:t>精神</w:t>
      </w:r>
      <w:r>
        <w:rPr>
          <w:rFonts w:cs="Times New Roman"/>
          <w:snapToGrid/>
          <w:kern w:val="2"/>
          <w:sz w:val="32"/>
          <w:szCs w:val="32"/>
          <w:lang w:eastAsia="zh-CN"/>
        </w:rPr>
        <w:t>、创业</w:t>
      </w:r>
      <w:r>
        <w:rPr>
          <w:rFonts w:hint="eastAsia" w:cs="Times New Roman"/>
          <w:snapToGrid/>
          <w:kern w:val="2"/>
          <w:sz w:val="32"/>
          <w:szCs w:val="32"/>
          <w:lang w:eastAsia="zh-CN"/>
        </w:rPr>
        <w:t>意识</w:t>
      </w:r>
      <w:r>
        <w:rPr>
          <w:rFonts w:cs="Times New Roman"/>
          <w:snapToGrid/>
          <w:kern w:val="2"/>
          <w:sz w:val="32"/>
          <w:szCs w:val="32"/>
          <w:lang w:eastAsia="zh-CN"/>
        </w:rPr>
        <w:t>和创新创业</w:t>
      </w:r>
      <w:r>
        <w:rPr>
          <w:rFonts w:hint="eastAsia" w:cs="Times New Roman"/>
          <w:snapToGrid/>
          <w:kern w:val="2"/>
          <w:sz w:val="32"/>
          <w:szCs w:val="32"/>
          <w:lang w:eastAsia="zh-CN"/>
        </w:rPr>
        <w:t>能力</w:t>
      </w:r>
      <w:r>
        <w:rPr>
          <w:rFonts w:cs="Times New Roman"/>
          <w:snapToGrid/>
          <w:kern w:val="2"/>
          <w:sz w:val="32"/>
          <w:szCs w:val="32"/>
          <w:lang w:eastAsia="zh-CN"/>
        </w:rPr>
        <w:t>，促进学生个性发展</w:t>
      </w:r>
      <w:r>
        <w:rPr>
          <w:rFonts w:hint="eastAsia" w:cs="Times New Roman"/>
          <w:snapToGrid/>
          <w:kern w:val="2"/>
          <w:sz w:val="32"/>
          <w:szCs w:val="32"/>
          <w:lang w:eastAsia="zh-CN"/>
        </w:rPr>
        <w:t>，</w:t>
      </w:r>
      <w:r>
        <w:rPr>
          <w:rFonts w:cs="Times New Roman"/>
          <w:snapToGrid/>
          <w:kern w:val="2"/>
          <w:sz w:val="32"/>
          <w:szCs w:val="32"/>
          <w:lang w:eastAsia="zh-CN"/>
        </w:rPr>
        <w:t>结合我校实际，特制定《南京信息工程大学本科生创新创业学分管理办法（修订）》</w:t>
      </w:r>
      <w:r>
        <w:rPr>
          <w:rFonts w:hint="eastAsia" w:cs="Times New Roman"/>
          <w:snapToGrid/>
          <w:kern w:val="2"/>
          <w:sz w:val="32"/>
          <w:szCs w:val="32"/>
          <w:lang w:eastAsia="zh-CN"/>
        </w:rPr>
        <w:t>。</w:t>
      </w:r>
      <w:r>
        <w:rPr>
          <w:rFonts w:cs="Times New Roman"/>
          <w:snapToGrid/>
          <w:kern w:val="2"/>
          <w:sz w:val="32"/>
          <w:szCs w:val="32"/>
          <w:lang w:eastAsia="zh-CN"/>
        </w:rPr>
        <w:t>经校长办公会研究通过，现予印发，请遵照执行。</w:t>
      </w:r>
    </w:p>
    <w:p>
      <w:pPr>
        <w:widowControl w:val="0"/>
        <w:kinsoku/>
        <w:autoSpaceDE/>
        <w:autoSpaceDN/>
        <w:spacing w:line="560" w:lineRule="exact"/>
        <w:ind w:firstLine="0" w:firstLineChars="0"/>
        <w:textAlignment w:val="auto"/>
        <w:rPr>
          <w:rFonts w:cs="Times New Roman"/>
          <w:snapToGrid/>
          <w:kern w:val="2"/>
          <w:sz w:val="32"/>
          <w:szCs w:val="32"/>
          <w:lang w:eastAsia="zh-CN"/>
        </w:rPr>
      </w:pPr>
    </w:p>
    <w:p>
      <w:pPr>
        <w:widowControl w:val="0"/>
        <w:kinsoku/>
        <w:autoSpaceDE/>
        <w:autoSpaceDN/>
        <w:spacing w:line="560" w:lineRule="exact"/>
        <w:ind w:firstLine="0" w:firstLineChars="0"/>
        <w:textAlignment w:val="auto"/>
        <w:rPr>
          <w:rFonts w:cs="Times New Roman"/>
          <w:snapToGrid/>
          <w:kern w:val="2"/>
          <w:sz w:val="32"/>
          <w:szCs w:val="32"/>
          <w:lang w:eastAsia="zh-CN"/>
        </w:rPr>
      </w:pPr>
    </w:p>
    <w:p>
      <w:pPr>
        <w:widowControl w:val="0"/>
        <w:kinsoku/>
        <w:autoSpaceDE/>
        <w:autoSpaceDN/>
        <w:spacing w:line="560" w:lineRule="exact"/>
        <w:ind w:firstLine="0" w:firstLineChars="0"/>
        <w:textAlignment w:val="auto"/>
        <w:rPr>
          <w:rFonts w:cs="Times New Roman"/>
          <w:snapToGrid/>
          <w:kern w:val="2"/>
          <w:sz w:val="32"/>
          <w:szCs w:val="32"/>
          <w:lang w:eastAsia="zh-CN"/>
        </w:rPr>
      </w:pPr>
    </w:p>
    <w:p>
      <w:pPr>
        <w:widowControl w:val="0"/>
        <w:kinsoku/>
        <w:autoSpaceDE/>
        <w:autoSpaceDN/>
        <w:spacing w:line="560" w:lineRule="exact"/>
        <w:ind w:firstLine="0" w:firstLineChars="0"/>
        <w:jc w:val="right"/>
        <w:textAlignment w:val="auto"/>
        <w:rPr>
          <w:rFonts w:cs="Times New Roman"/>
          <w:snapToGrid/>
          <w:kern w:val="2"/>
          <w:sz w:val="32"/>
          <w:szCs w:val="32"/>
          <w:lang w:eastAsia="zh-CN"/>
        </w:rPr>
      </w:pPr>
      <w:r>
        <w:rPr>
          <w:rFonts w:cs="Times New Roman"/>
          <w:snapToGrid/>
          <w:kern w:val="2"/>
          <w:sz w:val="32"/>
          <w:szCs w:val="32"/>
          <w:lang w:eastAsia="zh-CN"/>
        </w:rPr>
        <w:t>南京信息工程大学</w:t>
      </w:r>
    </w:p>
    <w:p>
      <w:pPr>
        <w:widowControl w:val="0"/>
        <w:kinsoku/>
        <w:autoSpaceDE/>
        <w:autoSpaceDN/>
        <w:spacing w:line="560" w:lineRule="exact"/>
        <w:ind w:firstLine="0" w:firstLineChars="0"/>
        <w:jc w:val="right"/>
        <w:textAlignment w:val="auto"/>
        <w:rPr>
          <w:rFonts w:cs="Times New Roman"/>
          <w:snapToGrid/>
          <w:kern w:val="2"/>
          <w:sz w:val="32"/>
          <w:szCs w:val="32"/>
          <w:lang w:eastAsia="zh-CN"/>
        </w:rPr>
      </w:pPr>
      <w:r>
        <w:rPr>
          <w:rFonts w:cs="Times New Roman"/>
          <w:snapToGrid/>
          <w:kern w:val="2"/>
          <w:sz w:val="32"/>
          <w:szCs w:val="32"/>
          <w:lang w:eastAsia="zh-CN"/>
        </w:rPr>
        <w:t>2023年11月15日</w:t>
      </w:r>
    </w:p>
    <w:p>
      <w:pPr>
        <w:widowControl w:val="0"/>
        <w:kinsoku/>
        <w:autoSpaceDE/>
        <w:autoSpaceDN/>
        <w:spacing w:line="560" w:lineRule="exact"/>
        <w:ind w:firstLine="0" w:firstLineChars="0"/>
        <w:jc w:val="center"/>
        <w:textAlignment w:val="auto"/>
        <w:rPr>
          <w:rFonts w:cs="Times New Roman"/>
          <w:snapToGrid/>
          <w:kern w:val="2"/>
          <w:sz w:val="32"/>
          <w:szCs w:val="32"/>
          <w:lang w:eastAsia="zh-CN"/>
        </w:rPr>
      </w:pPr>
    </w:p>
    <w:p>
      <w:pPr>
        <w:widowControl w:val="0"/>
        <w:kinsoku/>
        <w:autoSpaceDE/>
        <w:autoSpaceDN/>
        <w:adjustRightInd/>
        <w:snapToGrid/>
        <w:spacing w:line="560" w:lineRule="exact"/>
        <w:ind w:firstLine="0" w:firstLineChars="0"/>
        <w:jc w:val="center"/>
        <w:textAlignment w:val="auto"/>
        <w:rPr>
          <w:rFonts w:eastAsia="方正小标宋简体" w:cs="Times New Roman"/>
          <w:snapToGrid/>
          <w:spacing w:val="-20"/>
          <w:kern w:val="2"/>
          <w:sz w:val="44"/>
          <w:szCs w:val="44"/>
          <w:lang w:eastAsia="zh-CN"/>
        </w:rPr>
      </w:pPr>
      <w:r>
        <w:rPr>
          <w:rFonts w:eastAsia="方正小标宋简体" w:cs="Times New Roman"/>
          <w:snapToGrid/>
          <w:spacing w:val="-20"/>
          <w:kern w:val="2"/>
          <w:sz w:val="44"/>
          <w:szCs w:val="44"/>
          <w:lang w:eastAsia="zh-CN"/>
        </w:rPr>
        <w:t>南京信息工程大学本科生创新创业学分</w:t>
      </w:r>
    </w:p>
    <w:p>
      <w:pPr>
        <w:widowControl w:val="0"/>
        <w:kinsoku/>
        <w:autoSpaceDE/>
        <w:autoSpaceDN/>
        <w:adjustRightInd/>
        <w:snapToGrid/>
        <w:spacing w:line="560" w:lineRule="exact"/>
        <w:ind w:firstLine="0" w:firstLineChars="0"/>
        <w:jc w:val="center"/>
        <w:textAlignment w:val="auto"/>
        <w:rPr>
          <w:rFonts w:eastAsia="方正小标宋简体" w:cs="Times New Roman"/>
          <w:snapToGrid/>
          <w:spacing w:val="-20"/>
          <w:kern w:val="2"/>
          <w:sz w:val="44"/>
          <w:szCs w:val="44"/>
          <w:lang w:eastAsia="zh-CN"/>
        </w:rPr>
      </w:pPr>
      <w:r>
        <w:rPr>
          <w:rFonts w:eastAsia="方正小标宋简体" w:cs="Times New Roman"/>
          <w:snapToGrid/>
          <w:spacing w:val="-20"/>
          <w:kern w:val="2"/>
          <w:sz w:val="44"/>
          <w:szCs w:val="44"/>
          <w:lang w:eastAsia="zh-CN"/>
        </w:rPr>
        <w:t>管理办法（修订）</w:t>
      </w:r>
      <w:bookmarkEnd w:id="0"/>
      <w:bookmarkEnd w:id="1"/>
    </w:p>
    <w:p>
      <w:pPr>
        <w:widowControl w:val="0"/>
        <w:kinsoku/>
        <w:autoSpaceDE/>
        <w:autoSpaceDN/>
        <w:spacing w:line="560" w:lineRule="exact"/>
        <w:ind w:firstLine="0" w:firstLineChars="0"/>
        <w:jc w:val="center"/>
        <w:textAlignment w:val="auto"/>
        <w:rPr>
          <w:rFonts w:ascii="黑体" w:hAnsi="黑体" w:eastAsia="黑体" w:cs="黑体"/>
          <w:snapToGrid/>
          <w:spacing w:val="-20"/>
          <w:kern w:val="2"/>
          <w:sz w:val="32"/>
          <w:szCs w:val="32"/>
          <w:lang w:eastAsia="zh-CN"/>
        </w:rPr>
      </w:pPr>
    </w:p>
    <w:p>
      <w:pPr>
        <w:widowControl w:val="0"/>
        <w:kinsoku/>
        <w:autoSpaceDE/>
        <w:autoSpaceDN/>
        <w:adjustRightInd/>
        <w:snapToGrid/>
        <w:spacing w:line="560" w:lineRule="exact"/>
        <w:ind w:firstLine="640"/>
        <w:textAlignment w:val="auto"/>
        <w:rPr>
          <w:rFonts w:cs="Times New Roman"/>
          <w:snapToGrid/>
          <w:kern w:val="2"/>
          <w:sz w:val="32"/>
          <w:szCs w:val="32"/>
          <w:lang w:eastAsia="zh-CN"/>
        </w:rPr>
      </w:pPr>
      <w:r>
        <w:rPr>
          <w:rFonts w:cs="Times New Roman"/>
          <w:snapToGrid/>
          <w:kern w:val="2"/>
          <w:sz w:val="32"/>
          <w:szCs w:val="32"/>
          <w:lang w:eastAsia="zh-CN"/>
        </w:rPr>
        <w:t>为培养基础厚、知识宽、能力强、素质高、勇于创新创业的高素质专业人才，增强学生的创新</w:t>
      </w:r>
      <w:r>
        <w:rPr>
          <w:rFonts w:hint="eastAsia" w:cs="Times New Roman"/>
          <w:snapToGrid/>
          <w:kern w:val="2"/>
          <w:sz w:val="32"/>
          <w:szCs w:val="32"/>
          <w:lang w:eastAsia="zh-CN"/>
        </w:rPr>
        <w:t>精神</w:t>
      </w:r>
      <w:r>
        <w:rPr>
          <w:rFonts w:cs="Times New Roman"/>
          <w:snapToGrid/>
          <w:kern w:val="2"/>
          <w:sz w:val="32"/>
          <w:szCs w:val="32"/>
          <w:lang w:eastAsia="zh-CN"/>
        </w:rPr>
        <w:t>、创业</w:t>
      </w:r>
      <w:r>
        <w:rPr>
          <w:rFonts w:hint="eastAsia" w:cs="Times New Roman"/>
          <w:snapToGrid/>
          <w:kern w:val="2"/>
          <w:sz w:val="32"/>
          <w:szCs w:val="32"/>
          <w:lang w:eastAsia="zh-CN"/>
        </w:rPr>
        <w:t>意识</w:t>
      </w:r>
      <w:r>
        <w:rPr>
          <w:rFonts w:cs="Times New Roman"/>
          <w:snapToGrid/>
          <w:kern w:val="2"/>
          <w:sz w:val="32"/>
          <w:szCs w:val="32"/>
          <w:lang w:eastAsia="zh-CN"/>
        </w:rPr>
        <w:t>和创新创业</w:t>
      </w:r>
      <w:r>
        <w:rPr>
          <w:rFonts w:hint="eastAsia" w:cs="Times New Roman"/>
          <w:snapToGrid/>
          <w:kern w:val="2"/>
          <w:sz w:val="32"/>
          <w:szCs w:val="32"/>
          <w:lang w:eastAsia="zh-CN"/>
        </w:rPr>
        <w:t>能力</w:t>
      </w:r>
      <w:r>
        <w:rPr>
          <w:rFonts w:cs="Times New Roman"/>
          <w:snapToGrid/>
          <w:kern w:val="2"/>
          <w:sz w:val="32"/>
          <w:szCs w:val="32"/>
          <w:lang w:eastAsia="zh-CN"/>
        </w:rPr>
        <w:t>，鼓励和倡导学生积极参加学科竞赛、科技和科研活动以及创造发明活动，促进学生个性发展，特制定本办法。</w:t>
      </w:r>
    </w:p>
    <w:p>
      <w:pPr>
        <w:pStyle w:val="32"/>
        <w:widowControl w:val="0"/>
        <w:kinsoku/>
        <w:autoSpaceDE/>
        <w:autoSpaceDN/>
        <w:adjustRightInd/>
        <w:spacing w:line="560" w:lineRule="exact"/>
        <w:ind w:firstLine="0" w:firstLineChars="0"/>
        <w:jc w:val="center"/>
        <w:textAlignment w:val="auto"/>
        <w:rPr>
          <w:rFonts w:ascii="Times New Roman" w:hAnsi="Times New Roman" w:eastAsia="黑体" w:cs="Times New Roman"/>
          <w:snapToGrid/>
          <w:kern w:val="2"/>
          <w:sz w:val="32"/>
          <w:szCs w:val="32"/>
          <w:lang w:eastAsia="zh-CN"/>
        </w:rPr>
      </w:pPr>
      <w:r>
        <w:rPr>
          <w:rFonts w:ascii="Times New Roman" w:hAnsi="Times New Roman" w:eastAsia="黑体" w:cs="Times New Roman"/>
          <w:snapToGrid/>
          <w:kern w:val="2"/>
          <w:sz w:val="32"/>
          <w:szCs w:val="32"/>
          <w:lang w:eastAsia="zh-CN"/>
        </w:rPr>
        <w:t>第一章</w:t>
      </w:r>
      <w:r>
        <w:rPr>
          <w:rFonts w:hint="eastAsia" w:ascii="黑体" w:hAnsi="黑体" w:eastAsia="黑体" w:cs="黑体"/>
          <w:snapToGrid/>
          <w:kern w:val="2"/>
          <w:sz w:val="32"/>
          <w:szCs w:val="32"/>
          <w:lang w:eastAsia="zh-CN"/>
        </w:rPr>
        <w:t xml:space="preserve"> </w:t>
      </w:r>
      <w:r>
        <w:rPr>
          <w:rFonts w:ascii="Times New Roman" w:hAnsi="Times New Roman" w:eastAsia="黑体" w:cs="Times New Roman"/>
          <w:snapToGrid/>
          <w:kern w:val="2"/>
          <w:sz w:val="32"/>
          <w:szCs w:val="32"/>
          <w:lang w:eastAsia="zh-CN"/>
        </w:rPr>
        <w:t>总 则</w:t>
      </w:r>
    </w:p>
    <w:p>
      <w:pPr>
        <w:widowControl w:val="0"/>
        <w:kinsoku/>
        <w:autoSpaceDE/>
        <w:autoSpaceDN/>
        <w:adjustRightInd/>
        <w:snapToGrid/>
        <w:spacing w:line="560" w:lineRule="exact"/>
        <w:ind w:firstLine="643"/>
        <w:textAlignment w:val="auto"/>
        <w:rPr>
          <w:rFonts w:cs="Times New Roman"/>
          <w:snapToGrid/>
          <w:kern w:val="2"/>
          <w:sz w:val="32"/>
          <w:szCs w:val="32"/>
          <w:lang w:eastAsia="zh-CN"/>
        </w:rPr>
      </w:pPr>
      <w:r>
        <w:rPr>
          <w:rFonts w:cs="Times New Roman"/>
          <w:b/>
          <w:bCs/>
          <w:snapToGrid/>
          <w:kern w:val="2"/>
          <w:sz w:val="32"/>
          <w:szCs w:val="32"/>
          <w:lang w:eastAsia="zh-CN"/>
        </w:rPr>
        <w:t>第一条</w:t>
      </w:r>
      <w:r>
        <w:rPr>
          <w:rFonts w:cs="Times New Roman"/>
          <w:snapToGrid/>
          <w:kern w:val="2"/>
          <w:sz w:val="32"/>
          <w:szCs w:val="32"/>
          <w:lang w:eastAsia="zh-CN"/>
        </w:rPr>
        <w:t xml:space="preserve"> 本科生创新创业学分是指全日制本科生在校期间根据自己的特长和爱好，从事与所学专业相关的创新创业实践活动并取得具有一定创新意义的成果或其他优秀成果，经核准认定后被授予的学分。</w:t>
      </w:r>
    </w:p>
    <w:p>
      <w:pPr>
        <w:widowControl w:val="0"/>
        <w:kinsoku/>
        <w:autoSpaceDE/>
        <w:autoSpaceDN/>
        <w:adjustRightInd/>
        <w:snapToGrid/>
        <w:spacing w:line="560" w:lineRule="exact"/>
        <w:ind w:firstLine="643"/>
        <w:textAlignment w:val="auto"/>
        <w:rPr>
          <w:rFonts w:cs="Times New Roman"/>
          <w:snapToGrid/>
          <w:kern w:val="2"/>
          <w:sz w:val="32"/>
          <w:szCs w:val="32"/>
          <w:lang w:eastAsia="zh-CN"/>
        </w:rPr>
      </w:pPr>
      <w:r>
        <w:rPr>
          <w:rFonts w:cs="Times New Roman"/>
          <w:b/>
          <w:bCs/>
          <w:snapToGrid/>
          <w:kern w:val="2"/>
          <w:sz w:val="32"/>
          <w:szCs w:val="32"/>
          <w:lang w:eastAsia="zh-CN"/>
        </w:rPr>
        <w:t xml:space="preserve">第二条 </w:t>
      </w:r>
      <w:r>
        <w:rPr>
          <w:rFonts w:cs="Times New Roman"/>
          <w:snapToGrid/>
          <w:kern w:val="2"/>
          <w:sz w:val="32"/>
          <w:szCs w:val="32"/>
          <w:lang w:eastAsia="zh-CN"/>
        </w:rPr>
        <w:t>本科生在校期间必须获得至少4学分的“创新创业学分”（民族特招生、专转本学生、第二学士学位学生至少2学分），未达到要求者不能毕业。创新创业学分达到10分（含）以上记为“优秀”，8分（含）以上记为“良好”，6分（含）以上记为“中等”，4分（含）以上记为“及格”；民族特招生、专转本学生、第二学士学位学生等级分数减半。</w:t>
      </w:r>
    </w:p>
    <w:p>
      <w:pPr>
        <w:pStyle w:val="32"/>
        <w:widowControl w:val="0"/>
        <w:kinsoku/>
        <w:autoSpaceDE/>
        <w:autoSpaceDN/>
        <w:adjustRightInd/>
        <w:spacing w:line="560" w:lineRule="exact"/>
        <w:ind w:firstLine="0" w:firstLineChars="0"/>
        <w:jc w:val="center"/>
        <w:textAlignment w:val="auto"/>
        <w:rPr>
          <w:rFonts w:ascii="Times New Roman" w:hAnsi="Times New Roman" w:eastAsia="黑体" w:cs="Times New Roman"/>
          <w:snapToGrid/>
          <w:kern w:val="2"/>
          <w:sz w:val="32"/>
          <w:szCs w:val="32"/>
          <w:lang w:eastAsia="zh-CN"/>
        </w:rPr>
      </w:pPr>
      <w:r>
        <w:rPr>
          <w:rFonts w:ascii="Times New Roman" w:hAnsi="Times New Roman" w:eastAsia="黑体" w:cs="Times New Roman"/>
          <w:snapToGrid/>
          <w:kern w:val="2"/>
          <w:sz w:val="32"/>
          <w:szCs w:val="32"/>
          <w:lang w:eastAsia="zh-CN"/>
        </w:rPr>
        <w:t>第二章</w:t>
      </w:r>
      <w:r>
        <w:rPr>
          <w:rFonts w:hint="eastAsia" w:ascii="Times New Roman" w:hAnsi="Times New Roman" w:eastAsia="黑体" w:cs="Times New Roman"/>
          <w:snapToGrid/>
          <w:kern w:val="2"/>
          <w:sz w:val="32"/>
          <w:szCs w:val="32"/>
          <w:lang w:eastAsia="zh-CN"/>
        </w:rPr>
        <w:t xml:space="preserve">  </w:t>
      </w:r>
      <w:r>
        <w:rPr>
          <w:rFonts w:ascii="Times New Roman" w:hAnsi="Times New Roman" w:eastAsia="黑体" w:cs="Times New Roman"/>
          <w:snapToGrid/>
          <w:kern w:val="2"/>
          <w:sz w:val="32"/>
          <w:szCs w:val="32"/>
          <w:lang w:eastAsia="zh-CN"/>
        </w:rPr>
        <w:t>组织机构</w:t>
      </w:r>
    </w:p>
    <w:p>
      <w:pPr>
        <w:widowControl w:val="0"/>
        <w:kinsoku/>
        <w:autoSpaceDE/>
        <w:autoSpaceDN/>
        <w:adjustRightInd/>
        <w:snapToGrid/>
        <w:spacing w:line="560" w:lineRule="exact"/>
        <w:ind w:firstLine="643"/>
        <w:textAlignment w:val="auto"/>
        <w:rPr>
          <w:rFonts w:cs="Times New Roman"/>
          <w:snapToGrid/>
          <w:kern w:val="2"/>
          <w:sz w:val="32"/>
          <w:szCs w:val="32"/>
          <w:lang w:eastAsia="zh-CN"/>
        </w:rPr>
      </w:pPr>
      <w:r>
        <w:rPr>
          <w:rFonts w:cs="Times New Roman"/>
          <w:b/>
          <w:bCs/>
          <w:snapToGrid/>
          <w:kern w:val="2"/>
          <w:sz w:val="32"/>
          <w:szCs w:val="32"/>
          <w:lang w:eastAsia="zh-CN"/>
        </w:rPr>
        <w:t xml:space="preserve">第三条 </w:t>
      </w:r>
      <w:r>
        <w:rPr>
          <w:rFonts w:cs="Times New Roman"/>
          <w:snapToGrid/>
          <w:kern w:val="2"/>
          <w:sz w:val="32"/>
          <w:szCs w:val="32"/>
          <w:lang w:eastAsia="zh-CN"/>
        </w:rPr>
        <w:t>南京信息工程大学创新创业教育工作领导小组负责审议通过本科生创新创业学分管理办法和创新创业学分考核标准，指导本科生创新创业学分的实施工作。</w:t>
      </w:r>
    </w:p>
    <w:p>
      <w:pPr>
        <w:widowControl w:val="0"/>
        <w:kinsoku/>
        <w:autoSpaceDE/>
        <w:autoSpaceDN/>
        <w:adjustRightInd/>
        <w:snapToGrid/>
        <w:spacing w:line="560" w:lineRule="exact"/>
        <w:ind w:firstLine="643"/>
        <w:textAlignment w:val="auto"/>
        <w:rPr>
          <w:rFonts w:cs="Times New Roman"/>
          <w:snapToGrid/>
          <w:kern w:val="2"/>
          <w:sz w:val="32"/>
          <w:szCs w:val="32"/>
          <w:lang w:eastAsia="zh-CN"/>
        </w:rPr>
      </w:pPr>
      <w:r>
        <w:rPr>
          <w:rFonts w:cs="Times New Roman"/>
          <w:b/>
          <w:bCs/>
          <w:snapToGrid/>
          <w:kern w:val="2"/>
          <w:sz w:val="32"/>
          <w:szCs w:val="32"/>
          <w:lang w:eastAsia="zh-CN"/>
        </w:rPr>
        <w:t xml:space="preserve">第四条 </w:t>
      </w:r>
      <w:r>
        <w:rPr>
          <w:rFonts w:cs="Times New Roman"/>
          <w:snapToGrid/>
          <w:kern w:val="2"/>
          <w:sz w:val="32"/>
          <w:szCs w:val="32"/>
          <w:lang w:eastAsia="zh-CN"/>
        </w:rPr>
        <w:t>各学院应当明确分管领导，负责本学院创新创业学分认定工作的监督、检查和指导。学院指定专人负责创新创业学分的认定，认定前须严格审核证书等证明材料原件，并存档复印件或扫描件。认定过程公开，接受师生的质疑，并对异议及时核实和反馈。如在审核过程中出现严重失误，取消当年学院“本科教学管理先进集体”评优资格。</w:t>
      </w:r>
    </w:p>
    <w:p>
      <w:pPr>
        <w:pStyle w:val="32"/>
        <w:widowControl w:val="0"/>
        <w:kinsoku/>
        <w:autoSpaceDE/>
        <w:autoSpaceDN/>
        <w:adjustRightInd/>
        <w:spacing w:line="560" w:lineRule="exact"/>
        <w:ind w:firstLine="0" w:firstLineChars="0"/>
        <w:jc w:val="center"/>
        <w:textAlignment w:val="auto"/>
        <w:rPr>
          <w:rFonts w:ascii="Times New Roman" w:hAnsi="Times New Roman" w:eastAsia="黑体" w:cs="Times New Roman"/>
          <w:snapToGrid/>
          <w:kern w:val="2"/>
          <w:sz w:val="32"/>
          <w:szCs w:val="32"/>
          <w:lang w:eastAsia="zh-CN"/>
        </w:rPr>
      </w:pPr>
      <w:r>
        <w:rPr>
          <w:rFonts w:ascii="Times New Roman" w:hAnsi="Times New Roman" w:eastAsia="黑体" w:cs="Times New Roman"/>
          <w:snapToGrid/>
          <w:kern w:val="2"/>
          <w:sz w:val="32"/>
          <w:szCs w:val="32"/>
          <w:lang w:eastAsia="zh-CN"/>
        </w:rPr>
        <w:t>第三章</w:t>
      </w:r>
      <w:r>
        <w:rPr>
          <w:rFonts w:hint="eastAsia" w:ascii="Times New Roman" w:hAnsi="Times New Roman" w:eastAsia="黑体" w:cs="Times New Roman"/>
          <w:snapToGrid/>
          <w:kern w:val="2"/>
          <w:sz w:val="32"/>
          <w:szCs w:val="32"/>
          <w:lang w:eastAsia="zh-CN"/>
        </w:rPr>
        <w:t xml:space="preserve">  </w:t>
      </w:r>
      <w:r>
        <w:rPr>
          <w:rFonts w:ascii="Times New Roman" w:hAnsi="Times New Roman" w:eastAsia="黑体" w:cs="Times New Roman"/>
          <w:snapToGrid/>
          <w:kern w:val="2"/>
          <w:sz w:val="32"/>
          <w:szCs w:val="32"/>
          <w:lang w:eastAsia="zh-CN"/>
        </w:rPr>
        <w:t>学分构成范围及考核标准</w:t>
      </w:r>
    </w:p>
    <w:p>
      <w:pPr>
        <w:widowControl w:val="0"/>
        <w:kinsoku/>
        <w:autoSpaceDE/>
        <w:autoSpaceDN/>
        <w:adjustRightInd/>
        <w:snapToGrid/>
        <w:spacing w:line="560" w:lineRule="exact"/>
        <w:ind w:firstLine="643"/>
        <w:textAlignment w:val="auto"/>
        <w:rPr>
          <w:rFonts w:cs="Times New Roman"/>
          <w:snapToGrid/>
          <w:kern w:val="2"/>
          <w:sz w:val="32"/>
          <w:szCs w:val="32"/>
          <w:lang w:eastAsia="zh-CN"/>
        </w:rPr>
      </w:pPr>
      <w:r>
        <w:rPr>
          <w:rFonts w:cs="Times New Roman"/>
          <w:b/>
          <w:bCs/>
          <w:snapToGrid/>
          <w:kern w:val="2"/>
          <w:sz w:val="32"/>
          <w:szCs w:val="32"/>
          <w:lang w:eastAsia="zh-CN"/>
        </w:rPr>
        <w:t xml:space="preserve">第五条 </w:t>
      </w:r>
      <w:r>
        <w:rPr>
          <w:rFonts w:cs="Times New Roman"/>
          <w:snapToGrid/>
          <w:kern w:val="2"/>
          <w:sz w:val="32"/>
          <w:szCs w:val="32"/>
          <w:lang w:eastAsia="zh-CN"/>
        </w:rPr>
        <w:t>创新创业学分可通过多种途径获得，包括科研创新活动、创新创业竞赛、发表论文与专著、各类证书、听学术报告与讲座、体育竞赛等。</w:t>
      </w:r>
    </w:p>
    <w:p>
      <w:pPr>
        <w:widowControl w:val="0"/>
        <w:kinsoku/>
        <w:autoSpaceDE/>
        <w:autoSpaceDN/>
        <w:adjustRightInd/>
        <w:snapToGrid/>
        <w:spacing w:line="560" w:lineRule="exact"/>
        <w:ind w:firstLine="643"/>
        <w:textAlignment w:val="auto"/>
        <w:rPr>
          <w:rFonts w:cs="Times New Roman"/>
          <w:snapToGrid/>
          <w:kern w:val="2"/>
          <w:sz w:val="32"/>
          <w:szCs w:val="32"/>
          <w:lang w:eastAsia="zh-CN"/>
        </w:rPr>
      </w:pPr>
      <w:r>
        <w:rPr>
          <w:rFonts w:cs="Times New Roman"/>
          <w:b/>
          <w:bCs/>
          <w:snapToGrid/>
          <w:kern w:val="2"/>
          <w:sz w:val="32"/>
          <w:szCs w:val="32"/>
          <w:lang w:eastAsia="zh-CN"/>
        </w:rPr>
        <w:t xml:space="preserve">第六条 </w:t>
      </w:r>
      <w:r>
        <w:rPr>
          <w:rFonts w:cs="Times New Roman"/>
          <w:snapToGrid/>
          <w:kern w:val="2"/>
          <w:sz w:val="32"/>
          <w:szCs w:val="32"/>
          <w:lang w:eastAsia="zh-CN"/>
        </w:rPr>
        <w:t>科研创新活动：指学生主持或参与各级各类科研创新项目并取得相应成果或通过结题。</w:t>
      </w:r>
    </w:p>
    <w:p>
      <w:pPr>
        <w:widowControl w:val="0"/>
        <w:kinsoku/>
        <w:autoSpaceDE/>
        <w:autoSpaceDN/>
        <w:adjustRightInd/>
        <w:snapToGrid/>
        <w:spacing w:line="560" w:lineRule="exact"/>
        <w:ind w:firstLine="643"/>
        <w:textAlignment w:val="auto"/>
        <w:rPr>
          <w:rFonts w:cs="Times New Roman"/>
          <w:snapToGrid/>
          <w:kern w:val="2"/>
          <w:sz w:val="32"/>
          <w:szCs w:val="32"/>
          <w:lang w:eastAsia="zh-CN"/>
        </w:rPr>
      </w:pPr>
      <w:r>
        <w:rPr>
          <w:rFonts w:cs="Times New Roman"/>
          <w:b/>
          <w:bCs/>
          <w:snapToGrid/>
          <w:kern w:val="2"/>
          <w:sz w:val="32"/>
          <w:szCs w:val="32"/>
          <w:lang w:eastAsia="zh-CN"/>
        </w:rPr>
        <w:t xml:space="preserve">第七条 </w:t>
      </w:r>
      <w:r>
        <w:rPr>
          <w:rFonts w:cs="Times New Roman"/>
          <w:snapToGrid/>
          <w:kern w:val="2"/>
          <w:sz w:val="32"/>
          <w:szCs w:val="32"/>
          <w:lang w:eastAsia="zh-CN"/>
        </w:rPr>
        <w:t>创新创业竞赛：指学生参加经学校认定认可的各级各类科技创新竞赛、学科竞赛、创业大赛等竞赛活动</w:t>
      </w:r>
      <w:r>
        <w:rPr>
          <w:rFonts w:hint="eastAsia" w:cs="Times New Roman"/>
          <w:snapToGrid/>
          <w:kern w:val="2"/>
          <w:sz w:val="32"/>
          <w:szCs w:val="32"/>
          <w:lang w:eastAsia="zh-CN"/>
        </w:rPr>
        <w:t>。</w:t>
      </w:r>
    </w:p>
    <w:p>
      <w:pPr>
        <w:widowControl w:val="0"/>
        <w:kinsoku/>
        <w:autoSpaceDE/>
        <w:autoSpaceDN/>
        <w:adjustRightInd/>
        <w:snapToGrid/>
        <w:spacing w:line="560" w:lineRule="exact"/>
        <w:ind w:firstLine="643"/>
        <w:textAlignment w:val="auto"/>
        <w:rPr>
          <w:rFonts w:cs="Times New Roman"/>
          <w:snapToGrid/>
          <w:kern w:val="2"/>
          <w:sz w:val="32"/>
          <w:szCs w:val="32"/>
          <w:lang w:eastAsia="zh-CN"/>
        </w:rPr>
      </w:pPr>
      <w:r>
        <w:rPr>
          <w:rFonts w:cs="Times New Roman"/>
          <w:b/>
          <w:bCs/>
          <w:snapToGrid/>
          <w:kern w:val="2"/>
          <w:sz w:val="32"/>
          <w:szCs w:val="32"/>
          <w:lang w:eastAsia="zh-CN"/>
        </w:rPr>
        <w:t xml:space="preserve">第八条 </w:t>
      </w:r>
      <w:r>
        <w:rPr>
          <w:rFonts w:cs="Times New Roman"/>
          <w:snapToGrid/>
          <w:kern w:val="2"/>
          <w:sz w:val="32"/>
          <w:szCs w:val="32"/>
          <w:lang w:eastAsia="zh-CN"/>
        </w:rPr>
        <w:t>发表论文与学术著作：指学生在省级及以上刊物发表学术论文或出版学术著作等。</w:t>
      </w:r>
    </w:p>
    <w:p>
      <w:pPr>
        <w:widowControl w:val="0"/>
        <w:kinsoku/>
        <w:autoSpaceDE/>
        <w:autoSpaceDN/>
        <w:adjustRightInd/>
        <w:snapToGrid/>
        <w:spacing w:line="560" w:lineRule="exact"/>
        <w:ind w:firstLine="643"/>
        <w:textAlignment w:val="auto"/>
        <w:rPr>
          <w:rFonts w:cs="Times New Roman"/>
          <w:snapToGrid/>
          <w:kern w:val="2"/>
          <w:sz w:val="32"/>
          <w:szCs w:val="32"/>
          <w:lang w:eastAsia="zh-CN"/>
        </w:rPr>
      </w:pPr>
      <w:r>
        <w:rPr>
          <w:rFonts w:cs="Times New Roman"/>
          <w:b/>
          <w:bCs/>
          <w:snapToGrid/>
          <w:kern w:val="2"/>
          <w:sz w:val="32"/>
          <w:szCs w:val="32"/>
          <w:lang w:eastAsia="zh-CN"/>
        </w:rPr>
        <w:t xml:space="preserve">第九条 </w:t>
      </w:r>
      <w:r>
        <w:rPr>
          <w:rFonts w:cs="Times New Roman"/>
          <w:snapToGrid/>
          <w:kern w:val="2"/>
          <w:sz w:val="32"/>
          <w:szCs w:val="32"/>
          <w:lang w:eastAsia="zh-CN"/>
        </w:rPr>
        <w:t>各类证书：指学生获得经权威部门认证的各类专业技能证书、行业证书等。</w:t>
      </w:r>
    </w:p>
    <w:p>
      <w:pPr>
        <w:widowControl w:val="0"/>
        <w:kinsoku/>
        <w:autoSpaceDE/>
        <w:autoSpaceDN/>
        <w:adjustRightInd/>
        <w:snapToGrid/>
        <w:spacing w:line="560" w:lineRule="exact"/>
        <w:ind w:firstLine="643"/>
        <w:textAlignment w:val="auto"/>
        <w:rPr>
          <w:rFonts w:cs="Times New Roman"/>
          <w:snapToGrid/>
          <w:kern w:val="2"/>
          <w:sz w:val="32"/>
          <w:szCs w:val="32"/>
          <w:lang w:eastAsia="zh-CN"/>
        </w:rPr>
      </w:pPr>
      <w:r>
        <w:rPr>
          <w:rFonts w:cs="Times New Roman"/>
          <w:b/>
          <w:bCs/>
          <w:snapToGrid/>
          <w:kern w:val="2"/>
          <w:sz w:val="32"/>
          <w:szCs w:val="32"/>
          <w:lang w:eastAsia="zh-CN"/>
        </w:rPr>
        <w:t xml:space="preserve">第十条 </w:t>
      </w:r>
      <w:r>
        <w:rPr>
          <w:rFonts w:cs="Times New Roman"/>
          <w:snapToGrid/>
          <w:kern w:val="2"/>
          <w:sz w:val="32"/>
          <w:szCs w:val="32"/>
          <w:lang w:eastAsia="zh-CN"/>
        </w:rPr>
        <w:t>听学术报告与讲座：指学生聆听由校内各单位举办的科技、学术报告与讲座，并撰写与报告相关的研学材料（不少于1500字），如文献综述、评论等。</w:t>
      </w:r>
    </w:p>
    <w:p>
      <w:pPr>
        <w:widowControl w:val="0"/>
        <w:kinsoku/>
        <w:autoSpaceDE/>
        <w:autoSpaceDN/>
        <w:adjustRightInd/>
        <w:snapToGrid/>
        <w:spacing w:line="560" w:lineRule="exact"/>
        <w:ind w:firstLine="643"/>
        <w:textAlignment w:val="auto"/>
        <w:rPr>
          <w:rFonts w:cs="Times New Roman"/>
          <w:snapToGrid/>
          <w:kern w:val="2"/>
          <w:sz w:val="32"/>
          <w:szCs w:val="32"/>
          <w:lang w:eastAsia="zh-CN"/>
        </w:rPr>
      </w:pPr>
      <w:r>
        <w:rPr>
          <w:rFonts w:cs="Times New Roman"/>
          <w:b/>
          <w:bCs/>
          <w:snapToGrid/>
          <w:kern w:val="2"/>
          <w:sz w:val="32"/>
          <w:szCs w:val="32"/>
          <w:lang w:eastAsia="zh-CN"/>
        </w:rPr>
        <w:t xml:space="preserve">第十一条 </w:t>
      </w:r>
      <w:r>
        <w:rPr>
          <w:rFonts w:cs="Times New Roman"/>
          <w:snapToGrid/>
          <w:kern w:val="2"/>
          <w:sz w:val="32"/>
          <w:szCs w:val="32"/>
          <w:lang w:eastAsia="zh-CN"/>
        </w:rPr>
        <w:t>体育竞赛：等级划分见附件。</w:t>
      </w:r>
    </w:p>
    <w:p>
      <w:pPr>
        <w:widowControl w:val="0"/>
        <w:kinsoku/>
        <w:autoSpaceDE/>
        <w:autoSpaceDN/>
        <w:adjustRightInd/>
        <w:snapToGrid/>
        <w:spacing w:line="560" w:lineRule="exact"/>
        <w:ind w:firstLine="643"/>
        <w:textAlignment w:val="auto"/>
        <w:rPr>
          <w:rFonts w:cs="Times New Roman"/>
          <w:snapToGrid/>
          <w:kern w:val="2"/>
          <w:sz w:val="32"/>
          <w:szCs w:val="32"/>
          <w:lang w:eastAsia="zh-CN"/>
        </w:rPr>
      </w:pPr>
      <w:r>
        <w:rPr>
          <w:rFonts w:cs="Times New Roman"/>
          <w:b/>
          <w:bCs/>
          <w:snapToGrid/>
          <w:kern w:val="2"/>
          <w:sz w:val="32"/>
          <w:szCs w:val="32"/>
          <w:lang w:eastAsia="zh-CN"/>
        </w:rPr>
        <w:t xml:space="preserve">第十二条 </w:t>
      </w:r>
      <w:r>
        <w:rPr>
          <w:rFonts w:cs="Times New Roman"/>
          <w:snapToGrid/>
          <w:kern w:val="2"/>
          <w:sz w:val="32"/>
          <w:szCs w:val="32"/>
          <w:lang w:eastAsia="zh-CN"/>
        </w:rPr>
        <w:t>考核标准见《南京信息工程大学本科生创新创业学分考核标准一览表》（附件）。</w:t>
      </w:r>
    </w:p>
    <w:p>
      <w:pPr>
        <w:pStyle w:val="32"/>
        <w:widowControl w:val="0"/>
        <w:kinsoku/>
        <w:autoSpaceDE/>
        <w:autoSpaceDN/>
        <w:adjustRightInd/>
        <w:spacing w:line="560" w:lineRule="exact"/>
        <w:ind w:firstLine="0" w:firstLineChars="0"/>
        <w:jc w:val="center"/>
        <w:textAlignment w:val="auto"/>
        <w:rPr>
          <w:rFonts w:ascii="Times New Roman" w:hAnsi="Times New Roman" w:eastAsia="黑体" w:cs="Times New Roman"/>
          <w:snapToGrid/>
          <w:kern w:val="2"/>
          <w:sz w:val="32"/>
          <w:szCs w:val="32"/>
          <w:lang w:eastAsia="zh-CN"/>
        </w:rPr>
      </w:pPr>
      <w:r>
        <w:rPr>
          <w:rFonts w:ascii="Times New Roman" w:hAnsi="Times New Roman" w:eastAsia="黑体" w:cs="Times New Roman"/>
          <w:snapToGrid/>
          <w:kern w:val="2"/>
          <w:sz w:val="32"/>
          <w:szCs w:val="32"/>
          <w:lang w:eastAsia="zh-CN"/>
        </w:rPr>
        <w:t>第四章</w:t>
      </w:r>
      <w:r>
        <w:rPr>
          <w:rFonts w:hint="eastAsia" w:ascii="Times New Roman" w:hAnsi="Times New Roman" w:eastAsia="黑体" w:cs="Times New Roman"/>
          <w:snapToGrid/>
          <w:kern w:val="2"/>
          <w:sz w:val="32"/>
          <w:szCs w:val="32"/>
          <w:lang w:eastAsia="zh-CN"/>
        </w:rPr>
        <w:t xml:space="preserve"> </w:t>
      </w:r>
      <w:r>
        <w:rPr>
          <w:rFonts w:ascii="Times New Roman" w:hAnsi="Times New Roman" w:eastAsia="黑体" w:cs="Times New Roman"/>
          <w:snapToGrid/>
          <w:kern w:val="2"/>
          <w:sz w:val="32"/>
          <w:szCs w:val="32"/>
          <w:lang w:eastAsia="zh-CN"/>
        </w:rPr>
        <w:t xml:space="preserve"> 学分申报程序</w:t>
      </w:r>
    </w:p>
    <w:p>
      <w:pPr>
        <w:widowControl w:val="0"/>
        <w:kinsoku/>
        <w:autoSpaceDE/>
        <w:autoSpaceDN/>
        <w:adjustRightInd/>
        <w:snapToGrid/>
        <w:spacing w:line="560" w:lineRule="exact"/>
        <w:ind w:firstLine="643"/>
        <w:textAlignment w:val="auto"/>
        <w:rPr>
          <w:rFonts w:cs="Times New Roman"/>
          <w:snapToGrid/>
          <w:kern w:val="2"/>
          <w:sz w:val="32"/>
          <w:szCs w:val="32"/>
          <w:lang w:eastAsia="zh-CN"/>
        </w:rPr>
      </w:pPr>
      <w:r>
        <w:rPr>
          <w:rFonts w:cs="Times New Roman"/>
          <w:b/>
          <w:bCs/>
          <w:snapToGrid/>
          <w:kern w:val="2"/>
          <w:sz w:val="32"/>
          <w:szCs w:val="32"/>
          <w:lang w:eastAsia="zh-CN"/>
        </w:rPr>
        <w:t xml:space="preserve">第十三条 </w:t>
      </w:r>
      <w:r>
        <w:rPr>
          <w:rFonts w:cs="Times New Roman"/>
          <w:snapToGrid/>
          <w:kern w:val="2"/>
          <w:sz w:val="32"/>
          <w:szCs w:val="32"/>
          <w:lang w:eastAsia="zh-CN"/>
        </w:rPr>
        <w:t>凡获得创新创业学分的学生，在学校“创新创业学分认定系统”中上传有效清晰的成果照片或扫描件，其中“听学术报告与讲座”请附举办单位的报告或讲座原始通知（网页版、截图等）连同研学材料（每一页需学生本人手写签字）转成PDF格式上传系统，由各学院进行审核。</w:t>
      </w:r>
    </w:p>
    <w:p>
      <w:pPr>
        <w:widowControl w:val="0"/>
        <w:kinsoku/>
        <w:autoSpaceDE/>
        <w:autoSpaceDN/>
        <w:adjustRightInd/>
        <w:snapToGrid/>
        <w:spacing w:line="560" w:lineRule="exact"/>
        <w:ind w:firstLine="643"/>
        <w:textAlignment w:val="auto"/>
        <w:rPr>
          <w:rFonts w:cs="Times New Roman"/>
          <w:snapToGrid/>
          <w:kern w:val="2"/>
          <w:sz w:val="32"/>
          <w:szCs w:val="32"/>
          <w:lang w:eastAsia="zh-CN"/>
        </w:rPr>
      </w:pPr>
      <w:r>
        <w:rPr>
          <w:rFonts w:cs="Times New Roman"/>
          <w:b/>
          <w:bCs/>
          <w:snapToGrid/>
          <w:kern w:val="2"/>
          <w:sz w:val="32"/>
          <w:szCs w:val="32"/>
          <w:lang w:eastAsia="zh-CN"/>
        </w:rPr>
        <w:t xml:space="preserve">第十四条 </w:t>
      </w:r>
      <w:r>
        <w:rPr>
          <w:rFonts w:cs="Times New Roman"/>
          <w:snapToGrid/>
          <w:kern w:val="2"/>
          <w:sz w:val="32"/>
          <w:szCs w:val="32"/>
          <w:lang w:eastAsia="zh-CN"/>
        </w:rPr>
        <w:t>学院须及时审核创新创业学分，学生应提供齐备的证明材料，配合学院做好创新创业学分审核认定工作，材料不满足要求的不予认定。如发现抄袭、剽窃他人成果、弄虚作假等行为，查实后将取消学分，并根据学校考试违纪、学术诚信等有关规定严肃处理。</w:t>
      </w:r>
    </w:p>
    <w:p>
      <w:pPr>
        <w:widowControl w:val="0"/>
        <w:kinsoku/>
        <w:autoSpaceDE/>
        <w:autoSpaceDN/>
        <w:adjustRightInd/>
        <w:snapToGrid/>
        <w:spacing w:line="560" w:lineRule="exact"/>
        <w:ind w:firstLine="643"/>
        <w:textAlignment w:val="auto"/>
        <w:rPr>
          <w:rFonts w:cs="Times New Roman"/>
          <w:snapToGrid/>
          <w:kern w:val="2"/>
          <w:sz w:val="32"/>
          <w:szCs w:val="32"/>
          <w:lang w:eastAsia="zh-CN"/>
        </w:rPr>
      </w:pPr>
      <w:r>
        <w:rPr>
          <w:rFonts w:cs="Times New Roman"/>
          <w:b/>
          <w:bCs/>
          <w:snapToGrid/>
          <w:kern w:val="2"/>
          <w:sz w:val="32"/>
          <w:szCs w:val="32"/>
          <w:lang w:eastAsia="zh-CN"/>
        </w:rPr>
        <w:t xml:space="preserve">第十五条 </w:t>
      </w:r>
      <w:r>
        <w:rPr>
          <w:rFonts w:cs="Times New Roman"/>
          <w:snapToGrid/>
          <w:kern w:val="2"/>
          <w:sz w:val="32"/>
          <w:szCs w:val="32"/>
          <w:lang w:eastAsia="zh-CN"/>
        </w:rPr>
        <w:t>学院初步审定，提出评定意见，由学校核批，方可获得创新创业学分。</w:t>
      </w:r>
    </w:p>
    <w:p>
      <w:pPr>
        <w:widowControl w:val="0"/>
        <w:kinsoku/>
        <w:autoSpaceDE/>
        <w:autoSpaceDN/>
        <w:adjustRightInd/>
        <w:snapToGrid/>
        <w:spacing w:line="560" w:lineRule="exact"/>
        <w:ind w:firstLine="643"/>
        <w:textAlignment w:val="auto"/>
        <w:rPr>
          <w:rFonts w:cs="Times New Roman"/>
          <w:snapToGrid/>
          <w:kern w:val="2"/>
          <w:sz w:val="32"/>
          <w:szCs w:val="32"/>
          <w:lang w:eastAsia="zh-CN"/>
        </w:rPr>
      </w:pPr>
      <w:r>
        <w:rPr>
          <w:rFonts w:cs="Times New Roman"/>
          <w:b/>
          <w:bCs/>
          <w:snapToGrid/>
          <w:kern w:val="2"/>
          <w:sz w:val="32"/>
          <w:szCs w:val="32"/>
          <w:lang w:eastAsia="zh-CN"/>
        </w:rPr>
        <w:t xml:space="preserve">第十六条 </w:t>
      </w:r>
      <w:r>
        <w:rPr>
          <w:rFonts w:cs="Times New Roman"/>
          <w:snapToGrid/>
          <w:kern w:val="2"/>
          <w:sz w:val="32"/>
          <w:szCs w:val="32"/>
          <w:lang w:eastAsia="zh-CN"/>
        </w:rPr>
        <w:t>对申报的创新创业成果认定上出现争议时，由教务处（藕舫学院）提交学校领导小组进行评审认定，此认定为最终认定。</w:t>
      </w:r>
    </w:p>
    <w:p>
      <w:pPr>
        <w:pStyle w:val="32"/>
        <w:widowControl w:val="0"/>
        <w:kinsoku/>
        <w:autoSpaceDE/>
        <w:autoSpaceDN/>
        <w:adjustRightInd/>
        <w:spacing w:line="560" w:lineRule="exact"/>
        <w:ind w:firstLine="0" w:firstLineChars="0"/>
        <w:jc w:val="center"/>
        <w:textAlignment w:val="auto"/>
        <w:rPr>
          <w:rFonts w:ascii="Times New Roman" w:hAnsi="Times New Roman" w:eastAsia="黑体" w:cs="Times New Roman"/>
          <w:snapToGrid/>
          <w:kern w:val="2"/>
          <w:sz w:val="32"/>
          <w:szCs w:val="32"/>
          <w:lang w:eastAsia="zh-CN"/>
        </w:rPr>
      </w:pPr>
      <w:r>
        <w:rPr>
          <w:rFonts w:ascii="Times New Roman" w:hAnsi="Times New Roman" w:eastAsia="黑体" w:cs="Times New Roman"/>
          <w:snapToGrid/>
          <w:kern w:val="2"/>
          <w:sz w:val="32"/>
          <w:szCs w:val="32"/>
          <w:lang w:eastAsia="zh-CN"/>
        </w:rPr>
        <w:t>第五章</w:t>
      </w:r>
      <w:r>
        <w:rPr>
          <w:rFonts w:hint="eastAsia" w:ascii="Times New Roman" w:hAnsi="Times New Roman" w:eastAsia="黑体" w:cs="Times New Roman"/>
          <w:snapToGrid/>
          <w:kern w:val="2"/>
          <w:sz w:val="32"/>
          <w:szCs w:val="32"/>
          <w:lang w:eastAsia="zh-CN"/>
        </w:rPr>
        <w:t xml:space="preserve"> </w:t>
      </w:r>
      <w:r>
        <w:rPr>
          <w:rFonts w:ascii="Times New Roman" w:hAnsi="Times New Roman" w:eastAsia="黑体" w:cs="Times New Roman"/>
          <w:snapToGrid/>
          <w:kern w:val="2"/>
          <w:sz w:val="32"/>
          <w:szCs w:val="32"/>
          <w:lang w:eastAsia="zh-CN"/>
        </w:rPr>
        <w:t xml:space="preserve">  附 则</w:t>
      </w:r>
    </w:p>
    <w:p>
      <w:pPr>
        <w:widowControl w:val="0"/>
        <w:kinsoku/>
        <w:autoSpaceDE/>
        <w:autoSpaceDN/>
        <w:adjustRightInd/>
        <w:snapToGrid/>
        <w:spacing w:line="560" w:lineRule="exact"/>
        <w:ind w:firstLine="643"/>
        <w:textAlignment w:val="auto"/>
        <w:rPr>
          <w:rFonts w:cs="Times New Roman"/>
          <w:snapToGrid/>
          <w:kern w:val="2"/>
          <w:sz w:val="32"/>
          <w:szCs w:val="32"/>
          <w:lang w:eastAsia="zh-CN"/>
        </w:rPr>
      </w:pPr>
      <w:r>
        <w:rPr>
          <w:rFonts w:cs="Times New Roman"/>
          <w:b/>
          <w:bCs/>
          <w:snapToGrid/>
          <w:kern w:val="2"/>
          <w:sz w:val="32"/>
          <w:szCs w:val="32"/>
          <w:lang w:eastAsia="zh-CN"/>
        </w:rPr>
        <w:t xml:space="preserve">第十七条 </w:t>
      </w:r>
      <w:r>
        <w:rPr>
          <w:rFonts w:cs="Times New Roman"/>
          <w:snapToGrid/>
          <w:kern w:val="2"/>
          <w:sz w:val="32"/>
          <w:szCs w:val="32"/>
          <w:lang w:eastAsia="zh-CN"/>
        </w:rPr>
        <w:t>本办法自公布之日起执行，原《南京信息工程大学本科生实践创新学分实施办法》（教发〔2014〕3号）同时废止。</w:t>
      </w:r>
    </w:p>
    <w:p>
      <w:pPr>
        <w:widowControl w:val="0"/>
        <w:kinsoku/>
        <w:autoSpaceDE/>
        <w:autoSpaceDN/>
        <w:adjustRightInd/>
        <w:snapToGrid/>
        <w:spacing w:line="560" w:lineRule="exact"/>
        <w:ind w:firstLine="643"/>
        <w:textAlignment w:val="auto"/>
        <w:rPr>
          <w:rFonts w:cs="Times New Roman"/>
          <w:snapToGrid/>
          <w:kern w:val="2"/>
          <w:sz w:val="32"/>
          <w:szCs w:val="32"/>
          <w:lang w:eastAsia="zh-CN"/>
        </w:rPr>
      </w:pPr>
      <w:r>
        <w:rPr>
          <w:rFonts w:cs="Times New Roman"/>
          <w:b/>
          <w:bCs/>
          <w:snapToGrid/>
          <w:kern w:val="2"/>
          <w:sz w:val="32"/>
          <w:szCs w:val="32"/>
          <w:lang w:eastAsia="zh-CN"/>
        </w:rPr>
        <w:t xml:space="preserve">第十八条 </w:t>
      </w:r>
      <w:r>
        <w:rPr>
          <w:rFonts w:cs="Times New Roman"/>
          <w:snapToGrid/>
          <w:kern w:val="2"/>
          <w:sz w:val="32"/>
          <w:szCs w:val="32"/>
          <w:lang w:eastAsia="zh-CN"/>
        </w:rPr>
        <w:t>本办法从2023级新生开始适用，由教务处（藕舫学院）负责解释。</w:t>
      </w:r>
    </w:p>
    <w:tbl>
      <w:tblPr>
        <w:tblStyle w:val="19"/>
        <w:tblpPr w:leftFromText="180" w:rightFromText="180" w:vertAnchor="text" w:horzAnchor="margin" w:tblpY="1247"/>
        <w:tblW w:w="0" w:type="auto"/>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336"/>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336" w:type="dxa"/>
            <w:tcBorders>
              <w:top w:val="single" w:color="auto" w:sz="4" w:space="0"/>
              <w:left w:val="nil"/>
              <w:bottom w:val="single" w:color="auto" w:sz="4" w:space="0"/>
              <w:right w:val="nil"/>
            </w:tcBorders>
            <w:vAlign w:val="center"/>
          </w:tcPr>
          <w:p>
            <w:pPr>
              <w:widowControl w:val="0"/>
              <w:kinsoku/>
              <w:autoSpaceDE/>
              <w:autoSpaceDN/>
              <w:adjustRightInd/>
              <w:snapToGrid/>
              <w:spacing w:line="460" w:lineRule="exact"/>
              <w:ind w:firstLine="0" w:firstLineChars="0"/>
              <w:textAlignment w:val="auto"/>
              <w:rPr>
                <w:rFonts w:cs="Times New Roman"/>
                <w:bCs/>
                <w:snapToGrid/>
                <w:kern w:val="2"/>
                <w:sz w:val="28"/>
                <w:szCs w:val="28"/>
                <w:lang w:eastAsia="zh-CN"/>
              </w:rPr>
            </w:pPr>
            <w:r>
              <w:rPr>
                <w:rFonts w:cs="Times New Roman"/>
                <w:bCs/>
                <w:snapToGrid/>
                <w:kern w:val="2"/>
                <w:sz w:val="28"/>
                <w:szCs w:val="28"/>
                <w:lang w:eastAsia="zh-CN"/>
              </w:rPr>
              <w:t>南京信息工程大学党委校长办公室               2023年11月15日印发</w:t>
            </w:r>
          </w:p>
        </w:tc>
      </w:tr>
    </w:tbl>
    <w:p>
      <w:pPr>
        <w:kinsoku/>
        <w:autoSpaceDE/>
        <w:autoSpaceDN/>
        <w:adjustRightInd/>
        <w:snapToGrid/>
        <w:spacing w:line="560" w:lineRule="exact"/>
        <w:ind w:left="1592" w:leftChars="266" w:hanging="954" w:hangingChars="300"/>
        <w:jc w:val="left"/>
        <w:textAlignment w:val="auto"/>
        <w:rPr>
          <w:rFonts w:cs="Times New Roman"/>
          <w:color w:val="000000" w:themeColor="text1"/>
          <w:spacing w:val="-1"/>
          <w:sz w:val="32"/>
          <w:szCs w:val="32"/>
          <w:lang w:eastAsia="zh-CN"/>
          <w14:textFill>
            <w14:solidFill>
              <w14:schemeClr w14:val="tx1"/>
            </w14:solidFill>
          </w14:textFill>
        </w:rPr>
      </w:pPr>
      <w:r>
        <w:rPr>
          <w:rFonts w:cs="Times New Roman"/>
          <w:color w:val="000000" w:themeColor="text1"/>
          <w:spacing w:val="-1"/>
          <w:sz w:val="32"/>
          <w:szCs w:val="32"/>
          <w:lang w:eastAsia="zh-CN"/>
          <w14:textFill>
            <w14:solidFill>
              <w14:schemeClr w14:val="tx1"/>
            </w14:solidFill>
          </w14:textFill>
        </w:rPr>
        <w:t>附件：南京信息工程大学本科生创新创业学分考核标准一览表</w:t>
      </w:r>
    </w:p>
    <w:p>
      <w:pPr>
        <w:spacing w:before="240" w:line="560" w:lineRule="exact"/>
        <w:ind w:firstLine="0" w:firstLineChars="0"/>
        <w:rPr>
          <w:rFonts w:eastAsia="黑体" w:cs="Times New Roman"/>
          <w:spacing w:val="-1"/>
          <w:sz w:val="32"/>
          <w:szCs w:val="32"/>
          <w:lang w:eastAsia="zh-CN"/>
        </w:rPr>
      </w:pPr>
      <w:r>
        <w:rPr>
          <w:rFonts w:eastAsia="黑体" w:cs="Times New Roman"/>
          <w:spacing w:val="-1"/>
          <w:sz w:val="32"/>
          <w:szCs w:val="32"/>
          <w:lang w:eastAsia="zh-CN"/>
        </w:rPr>
        <w:t xml:space="preserve">附件 </w:t>
      </w:r>
    </w:p>
    <w:p>
      <w:pPr>
        <w:widowControl w:val="0"/>
        <w:kinsoku/>
        <w:autoSpaceDE/>
        <w:autoSpaceDN/>
        <w:adjustRightInd/>
        <w:snapToGrid/>
        <w:spacing w:line="560" w:lineRule="exact"/>
        <w:ind w:firstLine="0" w:firstLineChars="0"/>
        <w:jc w:val="center"/>
        <w:textAlignment w:val="auto"/>
        <w:rPr>
          <w:rFonts w:eastAsia="方正小标宋简体" w:cs="Times New Roman"/>
          <w:snapToGrid/>
          <w:kern w:val="2"/>
          <w:sz w:val="44"/>
          <w:szCs w:val="44"/>
          <w:lang w:eastAsia="zh-CN"/>
        </w:rPr>
      </w:pPr>
      <w:r>
        <w:rPr>
          <w:rFonts w:eastAsia="方正小标宋简体" w:cs="Times New Roman"/>
          <w:snapToGrid/>
          <w:kern w:val="2"/>
          <w:sz w:val="44"/>
          <w:szCs w:val="44"/>
          <w:lang w:eastAsia="zh-CN"/>
        </w:rPr>
        <w:t>南京信息工程大学本科生创新创业学分</w:t>
      </w:r>
    </w:p>
    <w:p>
      <w:pPr>
        <w:widowControl w:val="0"/>
        <w:kinsoku/>
        <w:autoSpaceDE/>
        <w:autoSpaceDN/>
        <w:adjustRightInd/>
        <w:snapToGrid/>
        <w:spacing w:line="560" w:lineRule="exact"/>
        <w:ind w:firstLine="880"/>
        <w:jc w:val="center"/>
        <w:textAlignment w:val="auto"/>
        <w:rPr>
          <w:rFonts w:eastAsia="方正小标宋简体" w:cs="Times New Roman"/>
          <w:snapToGrid/>
          <w:kern w:val="2"/>
          <w:sz w:val="44"/>
          <w:szCs w:val="44"/>
          <w:lang w:eastAsia="zh-CN"/>
        </w:rPr>
      </w:pPr>
      <w:r>
        <w:rPr>
          <w:rFonts w:eastAsia="方正小标宋简体" w:cs="Times New Roman"/>
          <w:snapToGrid/>
          <w:kern w:val="2"/>
          <w:sz w:val="44"/>
          <w:szCs w:val="44"/>
          <w:lang w:eastAsia="zh-CN"/>
        </w:rPr>
        <w:t>考核标准一览表</w:t>
      </w:r>
    </w:p>
    <w:p>
      <w:pPr>
        <w:spacing w:before="120" w:beforeLines="50" w:after="120" w:afterLines="50" w:line="560" w:lineRule="exact"/>
        <w:ind w:firstLine="638"/>
        <w:rPr>
          <w:rFonts w:eastAsia="黑体" w:cs="Times New Roman"/>
          <w:spacing w:val="-1"/>
          <w:sz w:val="32"/>
          <w:szCs w:val="32"/>
          <w:lang w:eastAsia="zh-CN"/>
        </w:rPr>
      </w:pPr>
      <w:r>
        <w:rPr>
          <w:rFonts w:eastAsia="黑体" w:cs="Times New Roman"/>
          <w:spacing w:val="-1"/>
          <w:sz w:val="32"/>
          <w:szCs w:val="32"/>
          <w:lang w:eastAsia="zh-CN"/>
        </w:rPr>
        <w:t>一、创新发明</w:t>
      </w:r>
    </w:p>
    <w:tbl>
      <w:tblPr>
        <w:tblStyle w:val="23"/>
        <w:tblW w:w="500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6"/>
        <w:gridCol w:w="1767"/>
        <w:gridCol w:w="2206"/>
        <w:gridCol w:w="22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jc w:val="center"/>
        </w:trPr>
        <w:tc>
          <w:tcPr>
            <w:tcW w:w="2075" w:type="dxa"/>
            <w:shd w:val="clear" w:color="auto" w:fill="auto"/>
            <w:vAlign w:val="center"/>
          </w:tcPr>
          <w:p>
            <w:pPr>
              <w:pStyle w:val="24"/>
              <w:spacing w:line="240" w:lineRule="auto"/>
              <w:ind w:firstLine="0" w:firstLineChars="0"/>
              <w:jc w:val="center"/>
              <w:rPr>
                <w:rFonts w:ascii="Times New Roman" w:hAnsi="Times New Roman" w:eastAsia="仿宋_GB2312" w:cs="Times New Roman"/>
                <w:b/>
                <w:sz w:val="24"/>
                <w:szCs w:val="24"/>
              </w:rPr>
            </w:pPr>
            <w:r>
              <w:rPr>
                <w:rFonts w:ascii="Times New Roman" w:hAnsi="Times New Roman" w:eastAsia="仿宋_GB2312" w:cs="Times New Roman"/>
                <w:b/>
                <w:spacing w:val="8"/>
                <w:sz w:val="24"/>
                <w:szCs w:val="24"/>
              </w:rPr>
              <w:t>作者排名</w:t>
            </w:r>
          </w:p>
        </w:tc>
        <w:tc>
          <w:tcPr>
            <w:tcW w:w="1766" w:type="dxa"/>
            <w:shd w:val="clear" w:color="auto" w:fill="auto"/>
            <w:vAlign w:val="center"/>
          </w:tcPr>
          <w:p>
            <w:pPr>
              <w:pStyle w:val="24"/>
              <w:spacing w:line="240" w:lineRule="auto"/>
              <w:ind w:firstLine="0" w:firstLineChars="0"/>
              <w:jc w:val="center"/>
              <w:rPr>
                <w:rFonts w:ascii="Times New Roman" w:hAnsi="Times New Roman" w:eastAsia="仿宋_GB2312" w:cs="Times New Roman"/>
                <w:b/>
                <w:sz w:val="24"/>
                <w:szCs w:val="24"/>
              </w:rPr>
            </w:pPr>
            <w:r>
              <w:rPr>
                <w:rFonts w:ascii="Times New Roman" w:hAnsi="Times New Roman" w:eastAsia="仿宋_GB2312" w:cs="Times New Roman"/>
                <w:b/>
                <w:spacing w:val="7"/>
                <w:sz w:val="24"/>
                <w:szCs w:val="24"/>
              </w:rPr>
              <w:t>发明专利</w:t>
            </w:r>
          </w:p>
        </w:tc>
        <w:tc>
          <w:tcPr>
            <w:tcW w:w="2204" w:type="dxa"/>
            <w:shd w:val="clear" w:color="auto" w:fill="auto"/>
            <w:vAlign w:val="center"/>
          </w:tcPr>
          <w:p>
            <w:pPr>
              <w:pStyle w:val="24"/>
              <w:spacing w:line="240" w:lineRule="auto"/>
              <w:ind w:firstLine="0" w:firstLineChars="0"/>
              <w:jc w:val="center"/>
              <w:rPr>
                <w:rFonts w:ascii="Times New Roman" w:hAnsi="Times New Roman" w:eastAsia="仿宋_GB2312" w:cs="Times New Roman"/>
                <w:b/>
                <w:sz w:val="24"/>
                <w:szCs w:val="24"/>
                <w:lang w:eastAsia="zh-CN"/>
              </w:rPr>
            </w:pPr>
            <w:r>
              <w:rPr>
                <w:rFonts w:ascii="Times New Roman" w:hAnsi="Times New Roman" w:eastAsia="仿宋_GB2312" w:cs="Times New Roman"/>
                <w:b/>
                <w:spacing w:val="7"/>
                <w:position w:val="12"/>
                <w:sz w:val="24"/>
                <w:szCs w:val="24"/>
                <w:lang w:eastAsia="zh-CN"/>
              </w:rPr>
              <w:t>实用新型及</w:t>
            </w:r>
          </w:p>
          <w:p>
            <w:pPr>
              <w:pStyle w:val="24"/>
              <w:spacing w:line="240" w:lineRule="auto"/>
              <w:ind w:firstLine="0" w:firstLineChars="0"/>
              <w:jc w:val="center"/>
              <w:rPr>
                <w:rFonts w:ascii="Times New Roman" w:hAnsi="Times New Roman" w:eastAsia="仿宋_GB2312" w:cs="Times New Roman"/>
                <w:b/>
                <w:sz w:val="24"/>
                <w:szCs w:val="24"/>
                <w:lang w:eastAsia="zh-CN"/>
              </w:rPr>
            </w:pPr>
            <w:r>
              <w:rPr>
                <w:rFonts w:ascii="Times New Roman" w:hAnsi="Times New Roman" w:eastAsia="仿宋_GB2312" w:cs="Times New Roman"/>
                <w:b/>
                <w:spacing w:val="8"/>
                <w:sz w:val="24"/>
                <w:szCs w:val="24"/>
                <w:lang w:eastAsia="zh-CN"/>
              </w:rPr>
              <w:t>外观设计专利</w:t>
            </w:r>
          </w:p>
        </w:tc>
        <w:tc>
          <w:tcPr>
            <w:tcW w:w="2270" w:type="dxa"/>
            <w:shd w:val="clear" w:color="auto" w:fill="auto"/>
            <w:vAlign w:val="center"/>
          </w:tcPr>
          <w:p>
            <w:pPr>
              <w:pStyle w:val="24"/>
              <w:spacing w:line="240" w:lineRule="auto"/>
              <w:ind w:firstLine="0" w:firstLineChars="0"/>
              <w:jc w:val="center"/>
              <w:rPr>
                <w:rFonts w:ascii="Times New Roman" w:hAnsi="Times New Roman" w:eastAsia="仿宋_GB2312" w:cs="Times New Roman"/>
                <w:b/>
                <w:sz w:val="24"/>
                <w:szCs w:val="24"/>
              </w:rPr>
            </w:pPr>
            <w:r>
              <w:rPr>
                <w:rFonts w:ascii="Times New Roman" w:hAnsi="Times New Roman" w:eastAsia="仿宋_GB2312" w:cs="Times New Roman"/>
                <w:b/>
                <w:spacing w:val="9"/>
                <w:sz w:val="24"/>
                <w:szCs w:val="24"/>
              </w:rPr>
              <w:t>计算机软件著作权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075"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pacing w:val="7"/>
                <w:sz w:val="24"/>
                <w:szCs w:val="24"/>
              </w:rPr>
              <w:t>独立完成</w:t>
            </w:r>
          </w:p>
        </w:tc>
        <w:tc>
          <w:tcPr>
            <w:tcW w:w="1766" w:type="dxa"/>
            <w:shd w:val="clear" w:color="auto" w:fill="auto"/>
            <w:vAlign w:val="center"/>
          </w:tcPr>
          <w:p>
            <w:pPr>
              <w:spacing w:line="240" w:lineRule="auto"/>
              <w:ind w:firstLine="0" w:firstLineChars="0"/>
              <w:jc w:val="center"/>
              <w:rPr>
                <w:rFonts w:cs="Times New Roman"/>
                <w:szCs w:val="24"/>
              </w:rPr>
            </w:pPr>
            <w:r>
              <w:rPr>
                <w:rFonts w:cs="Times New Roman"/>
                <w:szCs w:val="24"/>
              </w:rPr>
              <w:t>8</w:t>
            </w:r>
          </w:p>
        </w:tc>
        <w:tc>
          <w:tcPr>
            <w:tcW w:w="2204" w:type="dxa"/>
            <w:shd w:val="clear" w:color="auto" w:fill="auto"/>
            <w:vAlign w:val="center"/>
          </w:tcPr>
          <w:p>
            <w:pPr>
              <w:spacing w:line="240" w:lineRule="auto"/>
              <w:ind w:firstLine="0" w:firstLineChars="0"/>
              <w:jc w:val="center"/>
              <w:rPr>
                <w:rFonts w:cs="Times New Roman"/>
                <w:szCs w:val="24"/>
              </w:rPr>
            </w:pPr>
            <w:r>
              <w:rPr>
                <w:rFonts w:cs="Times New Roman"/>
                <w:szCs w:val="24"/>
              </w:rPr>
              <w:t>2</w:t>
            </w:r>
          </w:p>
        </w:tc>
        <w:tc>
          <w:tcPr>
            <w:tcW w:w="2270" w:type="dxa"/>
            <w:shd w:val="clear" w:color="auto" w:fill="auto"/>
            <w:vAlign w:val="center"/>
          </w:tcPr>
          <w:p>
            <w:pPr>
              <w:spacing w:line="240" w:lineRule="auto"/>
              <w:ind w:firstLine="0" w:firstLineChars="0"/>
              <w:jc w:val="center"/>
              <w:rPr>
                <w:rFonts w:cs="Times New Roman"/>
                <w:szCs w:val="24"/>
              </w:rPr>
            </w:pPr>
            <w:r>
              <w:rPr>
                <w:rFonts w:cs="Times New Roman"/>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075"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pacing w:val="8"/>
                <w:sz w:val="24"/>
                <w:szCs w:val="24"/>
              </w:rPr>
              <w:t>排名第一</w:t>
            </w:r>
          </w:p>
        </w:tc>
        <w:tc>
          <w:tcPr>
            <w:tcW w:w="1766" w:type="dxa"/>
            <w:shd w:val="clear" w:color="auto" w:fill="auto"/>
            <w:vAlign w:val="center"/>
          </w:tcPr>
          <w:p>
            <w:pPr>
              <w:spacing w:line="240" w:lineRule="auto"/>
              <w:ind w:firstLine="0" w:firstLineChars="0"/>
              <w:jc w:val="center"/>
              <w:rPr>
                <w:rFonts w:cs="Times New Roman"/>
                <w:szCs w:val="24"/>
              </w:rPr>
            </w:pPr>
            <w:r>
              <w:rPr>
                <w:rFonts w:cs="Times New Roman"/>
                <w:szCs w:val="24"/>
              </w:rPr>
              <w:t>6</w:t>
            </w:r>
          </w:p>
        </w:tc>
        <w:tc>
          <w:tcPr>
            <w:tcW w:w="2204" w:type="dxa"/>
            <w:shd w:val="clear" w:color="auto" w:fill="auto"/>
            <w:vAlign w:val="center"/>
          </w:tcPr>
          <w:p>
            <w:pPr>
              <w:spacing w:line="240" w:lineRule="auto"/>
              <w:ind w:firstLine="0" w:firstLineChars="0"/>
              <w:jc w:val="center"/>
              <w:rPr>
                <w:rFonts w:cs="Times New Roman"/>
                <w:szCs w:val="24"/>
              </w:rPr>
            </w:pPr>
            <w:r>
              <w:rPr>
                <w:rFonts w:cs="Times New Roman"/>
                <w:szCs w:val="24"/>
              </w:rPr>
              <w:t>1</w:t>
            </w:r>
          </w:p>
        </w:tc>
        <w:tc>
          <w:tcPr>
            <w:tcW w:w="2270" w:type="dxa"/>
            <w:shd w:val="clear" w:color="auto" w:fill="auto"/>
            <w:vAlign w:val="center"/>
          </w:tcPr>
          <w:p>
            <w:pPr>
              <w:spacing w:line="240" w:lineRule="auto"/>
              <w:ind w:firstLine="0" w:firstLineChars="0"/>
              <w:jc w:val="center"/>
              <w:rPr>
                <w:rFonts w:cs="Times New Roman"/>
                <w:szCs w:val="24"/>
              </w:rPr>
            </w:pPr>
            <w:r>
              <w:rPr>
                <w:rFonts w:cs="Times New Roman"/>
                <w:spacing w:val="1"/>
                <w:szCs w:val="24"/>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075"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pacing w:val="7"/>
                <w:sz w:val="24"/>
                <w:szCs w:val="24"/>
              </w:rPr>
              <w:t>排名第二</w:t>
            </w:r>
          </w:p>
        </w:tc>
        <w:tc>
          <w:tcPr>
            <w:tcW w:w="1766" w:type="dxa"/>
            <w:shd w:val="clear" w:color="auto" w:fill="auto"/>
            <w:vAlign w:val="center"/>
          </w:tcPr>
          <w:p>
            <w:pPr>
              <w:spacing w:line="240" w:lineRule="auto"/>
              <w:ind w:firstLine="0" w:firstLineChars="0"/>
              <w:jc w:val="center"/>
              <w:rPr>
                <w:rFonts w:cs="Times New Roman"/>
                <w:szCs w:val="24"/>
              </w:rPr>
            </w:pPr>
            <w:r>
              <w:rPr>
                <w:rFonts w:cs="Times New Roman"/>
                <w:szCs w:val="24"/>
              </w:rPr>
              <w:t>2</w:t>
            </w:r>
          </w:p>
        </w:tc>
        <w:tc>
          <w:tcPr>
            <w:tcW w:w="2204" w:type="dxa"/>
            <w:shd w:val="clear" w:color="auto" w:fill="auto"/>
            <w:vAlign w:val="center"/>
          </w:tcPr>
          <w:p>
            <w:pPr>
              <w:spacing w:line="240" w:lineRule="auto"/>
              <w:ind w:firstLine="0" w:firstLineChars="0"/>
              <w:jc w:val="center"/>
              <w:rPr>
                <w:rFonts w:cs="Times New Roman"/>
                <w:szCs w:val="24"/>
              </w:rPr>
            </w:pPr>
            <w:r>
              <w:rPr>
                <w:rFonts w:cs="Times New Roman"/>
                <w:spacing w:val="1"/>
                <w:szCs w:val="24"/>
              </w:rPr>
              <w:t>0.5</w:t>
            </w:r>
          </w:p>
        </w:tc>
        <w:tc>
          <w:tcPr>
            <w:tcW w:w="2270" w:type="dxa"/>
            <w:shd w:val="clear" w:color="auto" w:fill="auto"/>
            <w:vAlign w:val="center"/>
          </w:tcPr>
          <w:p>
            <w:pPr>
              <w:spacing w:line="240" w:lineRule="auto"/>
              <w:ind w:firstLine="0" w:firstLineChars="0"/>
              <w:jc w:val="center"/>
              <w:rPr>
                <w:rFonts w:cs="Times New Roman"/>
                <w:szCs w:val="24"/>
              </w:rPr>
            </w:pPr>
            <w:r>
              <w:rPr>
                <w:rFonts w:cs="Times New Roman"/>
                <w:spacing w:val="1"/>
                <w:szCs w:val="24"/>
              </w:rPr>
              <w:t>0.3</w:t>
            </w:r>
          </w:p>
        </w:tc>
      </w:tr>
    </w:tbl>
    <w:p>
      <w:pPr>
        <w:spacing w:before="120" w:beforeLines="50" w:line="240" w:lineRule="auto"/>
        <w:ind w:firstLine="498"/>
        <w:rPr>
          <w:rFonts w:cs="Times New Roman"/>
          <w:spacing w:val="9"/>
          <w:szCs w:val="24"/>
          <w:lang w:eastAsia="zh-CN"/>
        </w:rPr>
      </w:pPr>
      <w:r>
        <w:rPr>
          <w:rFonts w:cs="Times New Roman"/>
          <w:spacing w:val="9"/>
          <w:szCs w:val="24"/>
          <w:lang w:eastAsia="zh-CN"/>
        </w:rPr>
        <w:t>备注：专利需取得授权。发明专利、实用新型及外观设计专利、计算机软件著作权请提供作者排序相关有效证明。</w:t>
      </w:r>
    </w:p>
    <w:p>
      <w:pPr>
        <w:spacing w:before="120" w:beforeLines="50" w:after="120" w:afterLines="50" w:line="560" w:lineRule="exact"/>
        <w:ind w:firstLine="638"/>
        <w:rPr>
          <w:rFonts w:eastAsia="黑体" w:cs="Times New Roman"/>
          <w:spacing w:val="-1"/>
          <w:sz w:val="32"/>
          <w:szCs w:val="32"/>
          <w:lang w:eastAsia="zh-CN"/>
        </w:rPr>
      </w:pPr>
      <w:r>
        <w:rPr>
          <w:rFonts w:eastAsia="黑体" w:cs="Times New Roman"/>
          <w:spacing w:val="-1"/>
          <w:sz w:val="32"/>
          <w:szCs w:val="32"/>
          <w:lang w:eastAsia="zh-CN"/>
        </w:rPr>
        <w:t>二、大学生创新创业训练计划项目</w:t>
      </w:r>
    </w:p>
    <w:tbl>
      <w:tblPr>
        <w:tblStyle w:val="23"/>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5"/>
        <w:gridCol w:w="2071"/>
        <w:gridCol w:w="2078"/>
        <w:gridCol w:w="20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jc w:val="center"/>
        </w:trPr>
        <w:tc>
          <w:tcPr>
            <w:tcW w:w="2267" w:type="dxa"/>
            <w:shd w:val="clear" w:color="auto" w:fill="auto"/>
            <w:vAlign w:val="center"/>
          </w:tcPr>
          <w:p>
            <w:pPr>
              <w:pStyle w:val="24"/>
              <w:spacing w:line="240" w:lineRule="auto"/>
              <w:ind w:firstLine="0" w:firstLineChars="0"/>
              <w:jc w:val="center"/>
              <w:rPr>
                <w:rFonts w:ascii="Times New Roman" w:hAnsi="Times New Roman" w:eastAsia="仿宋_GB2312" w:cs="Times New Roman"/>
                <w:b/>
                <w:sz w:val="24"/>
                <w:szCs w:val="24"/>
              </w:rPr>
            </w:pPr>
            <w:r>
              <w:rPr>
                <w:rFonts w:ascii="Times New Roman" w:hAnsi="Times New Roman" w:eastAsia="仿宋_GB2312" w:cs="Times New Roman"/>
                <w:b/>
                <w:spacing w:val="8"/>
                <w:sz w:val="24"/>
                <w:szCs w:val="24"/>
              </w:rPr>
              <w:t>作者排名</w:t>
            </w:r>
          </w:p>
        </w:tc>
        <w:tc>
          <w:tcPr>
            <w:tcW w:w="2263" w:type="dxa"/>
            <w:shd w:val="clear" w:color="auto" w:fill="auto"/>
            <w:vAlign w:val="center"/>
          </w:tcPr>
          <w:p>
            <w:pPr>
              <w:pStyle w:val="24"/>
              <w:spacing w:line="240" w:lineRule="auto"/>
              <w:ind w:firstLine="0" w:firstLineChars="0"/>
              <w:jc w:val="center"/>
              <w:rPr>
                <w:rFonts w:ascii="Times New Roman" w:hAnsi="Times New Roman" w:eastAsia="仿宋_GB2312" w:cs="Times New Roman"/>
                <w:b/>
                <w:sz w:val="24"/>
                <w:szCs w:val="24"/>
              </w:rPr>
            </w:pPr>
            <w:r>
              <w:rPr>
                <w:rFonts w:ascii="Times New Roman" w:hAnsi="Times New Roman" w:eastAsia="仿宋_GB2312" w:cs="Times New Roman"/>
                <w:b/>
                <w:spacing w:val="4"/>
                <w:sz w:val="24"/>
                <w:szCs w:val="24"/>
              </w:rPr>
              <w:t>国家级结题</w:t>
            </w:r>
          </w:p>
        </w:tc>
        <w:tc>
          <w:tcPr>
            <w:tcW w:w="2271" w:type="dxa"/>
            <w:shd w:val="clear" w:color="auto" w:fill="auto"/>
            <w:vAlign w:val="center"/>
          </w:tcPr>
          <w:p>
            <w:pPr>
              <w:pStyle w:val="24"/>
              <w:spacing w:line="240" w:lineRule="auto"/>
              <w:ind w:firstLine="0" w:firstLineChars="0"/>
              <w:jc w:val="center"/>
              <w:rPr>
                <w:rFonts w:ascii="Times New Roman" w:hAnsi="Times New Roman" w:eastAsia="仿宋_GB2312" w:cs="Times New Roman"/>
                <w:b/>
                <w:sz w:val="24"/>
                <w:szCs w:val="24"/>
              </w:rPr>
            </w:pPr>
            <w:r>
              <w:rPr>
                <w:rFonts w:ascii="Times New Roman" w:hAnsi="Times New Roman" w:eastAsia="仿宋_GB2312" w:cs="Times New Roman"/>
                <w:b/>
                <w:spacing w:val="7"/>
                <w:sz w:val="24"/>
                <w:szCs w:val="24"/>
              </w:rPr>
              <w:t>省级结题</w:t>
            </w:r>
          </w:p>
        </w:tc>
        <w:tc>
          <w:tcPr>
            <w:tcW w:w="2275" w:type="dxa"/>
            <w:shd w:val="clear" w:color="auto" w:fill="auto"/>
            <w:vAlign w:val="center"/>
          </w:tcPr>
          <w:p>
            <w:pPr>
              <w:pStyle w:val="24"/>
              <w:spacing w:line="240" w:lineRule="auto"/>
              <w:ind w:firstLine="0" w:firstLineChars="0"/>
              <w:jc w:val="center"/>
              <w:rPr>
                <w:rFonts w:ascii="Times New Roman" w:hAnsi="Times New Roman" w:eastAsia="仿宋_GB2312" w:cs="Times New Roman"/>
                <w:b/>
                <w:sz w:val="24"/>
                <w:szCs w:val="24"/>
              </w:rPr>
            </w:pPr>
            <w:r>
              <w:rPr>
                <w:rFonts w:ascii="Times New Roman" w:hAnsi="Times New Roman" w:eastAsia="仿宋_GB2312" w:cs="Times New Roman"/>
                <w:b/>
                <w:spacing w:val="8"/>
                <w:sz w:val="24"/>
                <w:szCs w:val="24"/>
              </w:rPr>
              <w:t>校级结题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267"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pacing w:val="6"/>
                <w:sz w:val="24"/>
                <w:szCs w:val="24"/>
              </w:rPr>
              <w:t>主持人</w:t>
            </w:r>
          </w:p>
        </w:tc>
        <w:tc>
          <w:tcPr>
            <w:tcW w:w="2263" w:type="dxa"/>
            <w:shd w:val="clear" w:color="auto" w:fill="auto"/>
            <w:vAlign w:val="center"/>
          </w:tcPr>
          <w:p>
            <w:pPr>
              <w:spacing w:line="240" w:lineRule="auto"/>
              <w:ind w:firstLine="0" w:firstLineChars="0"/>
              <w:jc w:val="center"/>
              <w:rPr>
                <w:rFonts w:cs="Times New Roman"/>
                <w:szCs w:val="24"/>
              </w:rPr>
            </w:pPr>
            <w:r>
              <w:rPr>
                <w:rFonts w:cs="Times New Roman"/>
                <w:szCs w:val="24"/>
              </w:rPr>
              <w:t>3</w:t>
            </w:r>
          </w:p>
        </w:tc>
        <w:tc>
          <w:tcPr>
            <w:tcW w:w="2271" w:type="dxa"/>
            <w:shd w:val="clear" w:color="auto" w:fill="auto"/>
            <w:vAlign w:val="center"/>
          </w:tcPr>
          <w:p>
            <w:pPr>
              <w:spacing w:line="240" w:lineRule="auto"/>
              <w:ind w:firstLine="0" w:firstLineChars="0"/>
              <w:jc w:val="center"/>
              <w:rPr>
                <w:rFonts w:cs="Times New Roman"/>
                <w:szCs w:val="24"/>
              </w:rPr>
            </w:pPr>
            <w:r>
              <w:rPr>
                <w:rFonts w:cs="Times New Roman"/>
                <w:szCs w:val="24"/>
              </w:rPr>
              <w:t>2</w:t>
            </w:r>
          </w:p>
        </w:tc>
        <w:tc>
          <w:tcPr>
            <w:tcW w:w="2275" w:type="dxa"/>
            <w:shd w:val="clear" w:color="auto" w:fill="auto"/>
            <w:vAlign w:val="center"/>
          </w:tcPr>
          <w:p>
            <w:pPr>
              <w:spacing w:line="240" w:lineRule="auto"/>
              <w:ind w:firstLine="0" w:firstLineChars="0"/>
              <w:jc w:val="center"/>
              <w:rPr>
                <w:rFonts w:cs="Times New Roman"/>
                <w:szCs w:val="24"/>
              </w:rPr>
            </w:pPr>
            <w:r>
              <w:rPr>
                <w:rFonts w:cs="Times New Roman"/>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267"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pacing w:val="6"/>
                <w:sz w:val="24"/>
                <w:szCs w:val="24"/>
              </w:rPr>
              <w:t>参与人</w:t>
            </w:r>
          </w:p>
        </w:tc>
        <w:tc>
          <w:tcPr>
            <w:tcW w:w="2263" w:type="dxa"/>
            <w:shd w:val="clear" w:color="auto" w:fill="auto"/>
            <w:vAlign w:val="center"/>
          </w:tcPr>
          <w:p>
            <w:pPr>
              <w:spacing w:line="240" w:lineRule="auto"/>
              <w:ind w:firstLine="0" w:firstLineChars="0"/>
              <w:jc w:val="center"/>
              <w:rPr>
                <w:rFonts w:cs="Times New Roman"/>
                <w:szCs w:val="24"/>
              </w:rPr>
            </w:pPr>
            <w:r>
              <w:rPr>
                <w:rFonts w:cs="Times New Roman"/>
                <w:szCs w:val="24"/>
              </w:rPr>
              <w:t>1</w:t>
            </w:r>
          </w:p>
        </w:tc>
        <w:tc>
          <w:tcPr>
            <w:tcW w:w="2271" w:type="dxa"/>
            <w:shd w:val="clear" w:color="auto" w:fill="auto"/>
            <w:vAlign w:val="center"/>
          </w:tcPr>
          <w:p>
            <w:pPr>
              <w:spacing w:line="240" w:lineRule="auto"/>
              <w:ind w:firstLine="0" w:firstLineChars="0"/>
              <w:jc w:val="center"/>
              <w:rPr>
                <w:rFonts w:cs="Times New Roman"/>
                <w:szCs w:val="24"/>
              </w:rPr>
            </w:pPr>
            <w:r>
              <w:rPr>
                <w:rFonts w:cs="Times New Roman"/>
                <w:spacing w:val="1"/>
                <w:szCs w:val="24"/>
              </w:rPr>
              <w:t>0.5</w:t>
            </w:r>
          </w:p>
        </w:tc>
        <w:tc>
          <w:tcPr>
            <w:tcW w:w="2275" w:type="dxa"/>
            <w:shd w:val="clear" w:color="auto" w:fill="auto"/>
            <w:vAlign w:val="center"/>
          </w:tcPr>
          <w:p>
            <w:pPr>
              <w:spacing w:line="240" w:lineRule="auto"/>
              <w:ind w:firstLine="0" w:firstLineChars="0"/>
              <w:jc w:val="center"/>
              <w:rPr>
                <w:rFonts w:cs="Times New Roman"/>
                <w:szCs w:val="24"/>
              </w:rPr>
            </w:pPr>
            <w:r>
              <w:rPr>
                <w:rFonts w:cs="Times New Roman"/>
                <w:spacing w:val="1"/>
                <w:szCs w:val="24"/>
              </w:rPr>
              <w:t>0.3</w:t>
            </w:r>
          </w:p>
        </w:tc>
      </w:tr>
    </w:tbl>
    <w:p>
      <w:pPr>
        <w:spacing w:before="120" w:beforeLines="50" w:after="120" w:afterLines="50" w:line="560" w:lineRule="exact"/>
        <w:ind w:firstLine="638"/>
        <w:rPr>
          <w:rFonts w:eastAsia="黑体" w:cs="Times New Roman"/>
          <w:spacing w:val="-1"/>
          <w:sz w:val="32"/>
          <w:szCs w:val="32"/>
          <w:lang w:eastAsia="zh-CN"/>
        </w:rPr>
      </w:pPr>
      <w:r>
        <w:rPr>
          <w:rFonts w:eastAsia="黑体" w:cs="Times New Roman"/>
          <w:spacing w:val="-1"/>
          <w:sz w:val="32"/>
          <w:szCs w:val="32"/>
          <w:lang w:eastAsia="zh-CN"/>
        </w:rPr>
        <w:t>三、创新创业竞赛</w:t>
      </w:r>
    </w:p>
    <w:tbl>
      <w:tblPr>
        <w:tblStyle w:val="23"/>
        <w:tblW w:w="503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2"/>
        <w:gridCol w:w="838"/>
        <w:gridCol w:w="840"/>
        <w:gridCol w:w="1662"/>
        <w:gridCol w:w="1377"/>
        <w:gridCol w:w="1819"/>
        <w:gridCol w:w="7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jc w:val="center"/>
        </w:trPr>
        <w:tc>
          <w:tcPr>
            <w:tcW w:w="1072" w:type="dxa"/>
            <w:shd w:val="clear" w:color="auto" w:fill="auto"/>
            <w:vAlign w:val="center"/>
          </w:tcPr>
          <w:p>
            <w:pPr>
              <w:pStyle w:val="24"/>
              <w:spacing w:line="240" w:lineRule="auto"/>
              <w:ind w:firstLine="0" w:firstLineChars="0"/>
              <w:jc w:val="center"/>
              <w:rPr>
                <w:rFonts w:ascii="Times New Roman" w:hAnsi="Times New Roman" w:eastAsia="仿宋_GB2312" w:cs="Times New Roman"/>
                <w:b/>
                <w:sz w:val="24"/>
                <w:szCs w:val="24"/>
                <w:lang w:eastAsia="zh-CN"/>
              </w:rPr>
            </w:pPr>
            <w:r>
              <w:rPr>
                <w:rFonts w:hint="eastAsia" w:ascii="Times New Roman" w:hAnsi="Times New Roman" w:eastAsia="仿宋_GB2312" w:cs="Times New Roman"/>
                <w:b/>
                <w:spacing w:val="-1"/>
                <w:sz w:val="24"/>
                <w:szCs w:val="24"/>
                <w:lang w:eastAsia="zh-CN"/>
              </w:rPr>
              <w:t>获奖等奖</w:t>
            </w:r>
          </w:p>
        </w:tc>
        <w:tc>
          <w:tcPr>
            <w:tcW w:w="837" w:type="dxa"/>
            <w:shd w:val="clear" w:color="auto" w:fill="auto"/>
            <w:vAlign w:val="center"/>
          </w:tcPr>
          <w:p>
            <w:pPr>
              <w:pStyle w:val="24"/>
              <w:spacing w:line="240" w:lineRule="auto"/>
              <w:ind w:firstLine="0" w:firstLineChars="0"/>
              <w:jc w:val="center"/>
              <w:rPr>
                <w:rFonts w:ascii="Times New Roman" w:hAnsi="Times New Roman" w:eastAsia="仿宋_GB2312" w:cs="Times New Roman"/>
                <w:b/>
                <w:sz w:val="24"/>
                <w:szCs w:val="24"/>
              </w:rPr>
            </w:pPr>
            <w:r>
              <w:rPr>
                <w:rFonts w:ascii="Times New Roman" w:hAnsi="Times New Roman" w:eastAsia="仿宋_GB2312" w:cs="Times New Roman"/>
                <w:b/>
                <w:spacing w:val="-17"/>
                <w:position w:val="12"/>
                <w:sz w:val="24"/>
                <w:szCs w:val="24"/>
              </w:rPr>
              <w:t>Ⅰ类竞</w:t>
            </w:r>
          </w:p>
          <w:p>
            <w:pPr>
              <w:pStyle w:val="24"/>
              <w:spacing w:line="240" w:lineRule="auto"/>
              <w:ind w:firstLine="0" w:firstLineChars="0"/>
              <w:jc w:val="center"/>
              <w:rPr>
                <w:rFonts w:ascii="Times New Roman" w:hAnsi="Times New Roman" w:eastAsia="仿宋_GB2312" w:cs="Times New Roman"/>
                <w:b/>
                <w:sz w:val="24"/>
                <w:szCs w:val="24"/>
              </w:rPr>
            </w:pPr>
            <w:r>
              <w:rPr>
                <w:rFonts w:ascii="Times New Roman" w:hAnsi="Times New Roman" w:eastAsia="仿宋_GB2312" w:cs="Times New Roman"/>
                <w:b/>
                <w:spacing w:val="6"/>
                <w:sz w:val="24"/>
                <w:szCs w:val="24"/>
              </w:rPr>
              <w:t>赛国赛</w:t>
            </w:r>
          </w:p>
        </w:tc>
        <w:tc>
          <w:tcPr>
            <w:tcW w:w="839" w:type="dxa"/>
            <w:shd w:val="clear" w:color="auto" w:fill="auto"/>
            <w:vAlign w:val="center"/>
          </w:tcPr>
          <w:p>
            <w:pPr>
              <w:pStyle w:val="24"/>
              <w:spacing w:line="240" w:lineRule="auto"/>
              <w:ind w:firstLine="0" w:firstLineChars="0"/>
              <w:jc w:val="center"/>
              <w:rPr>
                <w:rFonts w:ascii="Times New Roman" w:hAnsi="Times New Roman" w:eastAsia="仿宋_GB2312" w:cs="Times New Roman"/>
                <w:b/>
                <w:sz w:val="24"/>
                <w:szCs w:val="24"/>
              </w:rPr>
            </w:pPr>
            <w:r>
              <w:rPr>
                <w:rFonts w:ascii="Times New Roman" w:hAnsi="Times New Roman" w:eastAsia="仿宋_GB2312" w:cs="Times New Roman"/>
                <w:b/>
                <w:spacing w:val="-6"/>
                <w:position w:val="12"/>
                <w:sz w:val="24"/>
                <w:szCs w:val="24"/>
              </w:rPr>
              <w:t>Ⅱ类竞</w:t>
            </w:r>
          </w:p>
          <w:p>
            <w:pPr>
              <w:pStyle w:val="24"/>
              <w:spacing w:line="240" w:lineRule="auto"/>
              <w:ind w:firstLine="0" w:firstLineChars="0"/>
              <w:jc w:val="center"/>
              <w:rPr>
                <w:rFonts w:ascii="Times New Roman" w:hAnsi="Times New Roman" w:eastAsia="仿宋_GB2312" w:cs="Times New Roman"/>
                <w:b/>
                <w:sz w:val="24"/>
                <w:szCs w:val="24"/>
              </w:rPr>
            </w:pPr>
            <w:r>
              <w:rPr>
                <w:rFonts w:ascii="Times New Roman" w:hAnsi="Times New Roman" w:eastAsia="仿宋_GB2312" w:cs="Times New Roman"/>
                <w:b/>
                <w:spacing w:val="6"/>
                <w:sz w:val="24"/>
                <w:szCs w:val="24"/>
              </w:rPr>
              <w:t>赛国赛</w:t>
            </w:r>
          </w:p>
        </w:tc>
        <w:tc>
          <w:tcPr>
            <w:tcW w:w="1661" w:type="dxa"/>
            <w:shd w:val="clear" w:color="auto" w:fill="auto"/>
            <w:vAlign w:val="center"/>
          </w:tcPr>
          <w:p>
            <w:pPr>
              <w:pStyle w:val="24"/>
              <w:spacing w:line="240" w:lineRule="auto"/>
              <w:ind w:firstLine="0" w:firstLineChars="0"/>
              <w:jc w:val="center"/>
              <w:rPr>
                <w:rFonts w:ascii="Times New Roman" w:hAnsi="Times New Roman" w:eastAsia="仿宋_GB2312" w:cs="Times New Roman"/>
                <w:b/>
                <w:sz w:val="24"/>
                <w:szCs w:val="24"/>
                <w:lang w:eastAsia="zh-CN"/>
              </w:rPr>
            </w:pPr>
            <w:r>
              <w:rPr>
                <w:rFonts w:ascii="Times New Roman" w:hAnsi="Times New Roman" w:eastAsia="仿宋_GB2312" w:cs="Times New Roman"/>
                <w:b/>
                <w:spacing w:val="8"/>
                <w:position w:val="12"/>
                <w:sz w:val="24"/>
                <w:szCs w:val="24"/>
                <w:lang w:eastAsia="zh-CN"/>
              </w:rPr>
              <w:t>Ⅲ类竞赛国赛</w:t>
            </w:r>
          </w:p>
          <w:p>
            <w:pPr>
              <w:pStyle w:val="24"/>
              <w:spacing w:line="240" w:lineRule="auto"/>
              <w:ind w:firstLine="0" w:firstLineChars="0"/>
              <w:jc w:val="center"/>
              <w:rPr>
                <w:rFonts w:ascii="Times New Roman" w:hAnsi="Times New Roman" w:eastAsia="仿宋_GB2312" w:cs="Times New Roman"/>
                <w:b/>
                <w:sz w:val="24"/>
                <w:szCs w:val="24"/>
                <w:lang w:eastAsia="zh-CN"/>
              </w:rPr>
            </w:pPr>
            <w:r>
              <w:rPr>
                <w:rFonts w:ascii="Times New Roman" w:hAnsi="Times New Roman" w:eastAsia="仿宋_GB2312" w:cs="Times New Roman"/>
                <w:b/>
                <w:spacing w:val="-4"/>
                <w:sz w:val="24"/>
                <w:szCs w:val="24"/>
                <w:lang w:eastAsia="zh-CN"/>
              </w:rPr>
              <w:t>Ⅰ类竞赛省赛</w:t>
            </w:r>
          </w:p>
        </w:tc>
        <w:tc>
          <w:tcPr>
            <w:tcW w:w="1376" w:type="dxa"/>
            <w:shd w:val="clear" w:color="auto" w:fill="auto"/>
            <w:vAlign w:val="center"/>
          </w:tcPr>
          <w:p>
            <w:pPr>
              <w:pStyle w:val="24"/>
              <w:spacing w:line="240" w:lineRule="auto"/>
              <w:ind w:firstLine="0" w:firstLineChars="0"/>
              <w:jc w:val="center"/>
              <w:rPr>
                <w:rFonts w:ascii="Times New Roman" w:hAnsi="Times New Roman" w:eastAsia="仿宋_GB2312" w:cs="Times New Roman"/>
                <w:b/>
                <w:sz w:val="24"/>
                <w:szCs w:val="24"/>
                <w:lang w:eastAsia="zh-CN"/>
              </w:rPr>
            </w:pPr>
            <w:r>
              <w:rPr>
                <w:rFonts w:ascii="Times New Roman" w:hAnsi="Times New Roman" w:eastAsia="仿宋_GB2312" w:cs="Times New Roman"/>
                <w:b/>
                <w:sz w:val="24"/>
                <w:szCs w:val="24"/>
                <w:lang w:eastAsia="zh-CN"/>
              </w:rPr>
              <w:t>Ⅱ类竞赛省</w:t>
            </w:r>
          </w:p>
          <w:p>
            <w:pPr>
              <w:pStyle w:val="24"/>
              <w:spacing w:line="240" w:lineRule="auto"/>
              <w:ind w:firstLine="0" w:firstLineChars="0"/>
              <w:jc w:val="center"/>
              <w:rPr>
                <w:rFonts w:ascii="Times New Roman" w:hAnsi="Times New Roman" w:eastAsia="仿宋_GB2312" w:cs="Times New Roman"/>
                <w:b/>
                <w:sz w:val="24"/>
                <w:szCs w:val="24"/>
                <w:lang w:eastAsia="zh-CN"/>
              </w:rPr>
            </w:pPr>
            <w:r>
              <w:rPr>
                <w:rFonts w:ascii="Times New Roman" w:hAnsi="Times New Roman" w:eastAsia="仿宋_GB2312" w:cs="Times New Roman"/>
                <w:b/>
                <w:spacing w:val="7"/>
                <w:sz w:val="24"/>
                <w:szCs w:val="24"/>
                <w:lang w:eastAsia="zh-CN"/>
              </w:rPr>
              <w:t>赛或区域选</w:t>
            </w:r>
            <w:r>
              <w:rPr>
                <w:rFonts w:ascii="Times New Roman" w:hAnsi="Times New Roman" w:eastAsia="仿宋_GB2312" w:cs="Times New Roman"/>
                <w:b/>
                <w:spacing w:val="4"/>
                <w:sz w:val="24"/>
                <w:szCs w:val="24"/>
                <w:lang w:eastAsia="zh-CN"/>
              </w:rPr>
              <w:t>拔赛</w:t>
            </w:r>
          </w:p>
        </w:tc>
        <w:tc>
          <w:tcPr>
            <w:tcW w:w="1818" w:type="dxa"/>
            <w:shd w:val="clear" w:color="auto" w:fill="auto"/>
            <w:vAlign w:val="center"/>
          </w:tcPr>
          <w:p>
            <w:pPr>
              <w:pStyle w:val="24"/>
              <w:spacing w:line="240" w:lineRule="auto"/>
              <w:ind w:firstLine="0" w:firstLineChars="0"/>
              <w:jc w:val="center"/>
              <w:rPr>
                <w:rFonts w:ascii="Times New Roman" w:hAnsi="Times New Roman" w:eastAsia="仿宋_GB2312" w:cs="Times New Roman"/>
                <w:b/>
                <w:sz w:val="24"/>
                <w:szCs w:val="24"/>
                <w:lang w:eastAsia="zh-CN"/>
              </w:rPr>
            </w:pPr>
            <w:r>
              <w:rPr>
                <w:rFonts w:ascii="Times New Roman" w:hAnsi="Times New Roman" w:eastAsia="仿宋_GB2312" w:cs="Times New Roman"/>
                <w:b/>
                <w:spacing w:val="8"/>
                <w:sz w:val="24"/>
                <w:szCs w:val="24"/>
                <w:lang w:eastAsia="zh-CN"/>
              </w:rPr>
              <w:t>Ⅲ类竞赛省</w:t>
            </w:r>
          </w:p>
          <w:p>
            <w:pPr>
              <w:pStyle w:val="24"/>
              <w:spacing w:line="240" w:lineRule="auto"/>
              <w:ind w:firstLine="0" w:firstLineChars="0"/>
              <w:jc w:val="center"/>
              <w:rPr>
                <w:rFonts w:ascii="Times New Roman" w:hAnsi="Times New Roman" w:eastAsia="仿宋_GB2312" w:cs="Times New Roman"/>
                <w:b/>
                <w:sz w:val="24"/>
                <w:szCs w:val="24"/>
                <w:lang w:eastAsia="zh-CN"/>
              </w:rPr>
            </w:pPr>
            <w:r>
              <w:rPr>
                <w:rFonts w:ascii="Times New Roman" w:hAnsi="Times New Roman" w:eastAsia="仿宋_GB2312" w:cs="Times New Roman"/>
                <w:b/>
                <w:spacing w:val="7"/>
                <w:sz w:val="24"/>
                <w:szCs w:val="24"/>
                <w:lang w:eastAsia="zh-CN"/>
              </w:rPr>
              <w:t>赛或区域选</w:t>
            </w:r>
            <w:r>
              <w:rPr>
                <w:rFonts w:ascii="Times New Roman" w:hAnsi="Times New Roman" w:eastAsia="仿宋_GB2312" w:cs="Times New Roman"/>
                <w:b/>
                <w:spacing w:val="4"/>
                <w:sz w:val="24"/>
                <w:szCs w:val="24"/>
                <w:lang w:eastAsia="zh-CN"/>
              </w:rPr>
              <w:t>拔赛</w:t>
            </w:r>
          </w:p>
        </w:tc>
        <w:tc>
          <w:tcPr>
            <w:tcW w:w="759" w:type="dxa"/>
            <w:shd w:val="clear" w:color="auto" w:fill="auto"/>
            <w:vAlign w:val="center"/>
          </w:tcPr>
          <w:p>
            <w:pPr>
              <w:pStyle w:val="24"/>
              <w:spacing w:line="240" w:lineRule="auto"/>
              <w:ind w:firstLine="0" w:firstLineChars="0"/>
              <w:jc w:val="center"/>
              <w:rPr>
                <w:rFonts w:ascii="Times New Roman" w:hAnsi="Times New Roman" w:eastAsia="仿宋_GB2312" w:cs="Times New Roman"/>
                <w:b/>
                <w:sz w:val="24"/>
                <w:szCs w:val="24"/>
              </w:rPr>
            </w:pPr>
            <w:r>
              <w:rPr>
                <w:rFonts w:ascii="Times New Roman" w:hAnsi="Times New Roman" w:eastAsia="仿宋_GB2312" w:cs="Times New Roman"/>
                <w:b/>
                <w:position w:val="12"/>
                <w:sz w:val="24"/>
                <w:szCs w:val="24"/>
              </w:rPr>
              <w:t>Ⅳ类</w:t>
            </w:r>
          </w:p>
          <w:p>
            <w:pPr>
              <w:pStyle w:val="24"/>
              <w:spacing w:line="240" w:lineRule="auto"/>
              <w:ind w:firstLine="0" w:firstLineChars="0"/>
              <w:jc w:val="center"/>
              <w:rPr>
                <w:rFonts w:ascii="Times New Roman" w:hAnsi="Times New Roman" w:eastAsia="仿宋_GB2312" w:cs="Times New Roman"/>
                <w:b/>
                <w:sz w:val="24"/>
                <w:szCs w:val="24"/>
              </w:rPr>
            </w:pPr>
            <w:r>
              <w:rPr>
                <w:rFonts w:ascii="Times New Roman" w:hAnsi="Times New Roman" w:eastAsia="仿宋_GB2312" w:cs="Times New Roman"/>
                <w:b/>
                <w:spacing w:val="3"/>
                <w:sz w:val="24"/>
                <w:szCs w:val="24"/>
              </w:rPr>
              <w:t>竞赛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072"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最高等</w:t>
            </w:r>
            <w:r>
              <w:rPr>
                <w:rFonts w:ascii="Times New Roman" w:hAnsi="Times New Roman" w:eastAsia="仿宋_GB2312" w:cs="Times New Roman"/>
                <w:sz w:val="24"/>
                <w:szCs w:val="24"/>
                <w:lang w:eastAsia="zh-CN"/>
              </w:rPr>
              <w:t>级</w:t>
            </w:r>
          </w:p>
        </w:tc>
        <w:tc>
          <w:tcPr>
            <w:tcW w:w="837" w:type="dxa"/>
            <w:shd w:val="clear" w:color="auto" w:fill="auto"/>
            <w:vAlign w:val="center"/>
          </w:tcPr>
          <w:p>
            <w:pPr>
              <w:spacing w:line="240" w:lineRule="auto"/>
              <w:ind w:firstLine="0" w:firstLineChars="0"/>
              <w:jc w:val="center"/>
              <w:rPr>
                <w:rFonts w:cs="Times New Roman"/>
                <w:szCs w:val="24"/>
              </w:rPr>
            </w:pPr>
            <w:r>
              <w:rPr>
                <w:rFonts w:cs="Times New Roman"/>
                <w:spacing w:val="-8"/>
                <w:szCs w:val="24"/>
              </w:rPr>
              <w:t>18</w:t>
            </w:r>
          </w:p>
        </w:tc>
        <w:tc>
          <w:tcPr>
            <w:tcW w:w="839" w:type="dxa"/>
            <w:shd w:val="clear" w:color="auto" w:fill="auto"/>
            <w:vAlign w:val="center"/>
          </w:tcPr>
          <w:p>
            <w:pPr>
              <w:spacing w:line="240" w:lineRule="auto"/>
              <w:ind w:firstLine="0" w:firstLineChars="0"/>
              <w:jc w:val="center"/>
              <w:rPr>
                <w:rFonts w:cs="Times New Roman"/>
                <w:szCs w:val="24"/>
              </w:rPr>
            </w:pPr>
            <w:r>
              <w:rPr>
                <w:rFonts w:cs="Times New Roman"/>
                <w:spacing w:val="-8"/>
                <w:szCs w:val="24"/>
              </w:rPr>
              <w:t>12</w:t>
            </w:r>
          </w:p>
        </w:tc>
        <w:tc>
          <w:tcPr>
            <w:tcW w:w="1661" w:type="dxa"/>
            <w:shd w:val="clear" w:color="auto" w:fill="auto"/>
            <w:vAlign w:val="center"/>
          </w:tcPr>
          <w:p>
            <w:pPr>
              <w:spacing w:line="240" w:lineRule="auto"/>
              <w:ind w:firstLine="0" w:firstLineChars="0"/>
              <w:jc w:val="center"/>
              <w:rPr>
                <w:rFonts w:cs="Times New Roman"/>
                <w:szCs w:val="24"/>
              </w:rPr>
            </w:pPr>
            <w:r>
              <w:rPr>
                <w:rFonts w:cs="Times New Roman"/>
                <w:szCs w:val="24"/>
              </w:rPr>
              <w:t>9</w:t>
            </w:r>
          </w:p>
        </w:tc>
        <w:tc>
          <w:tcPr>
            <w:tcW w:w="1376" w:type="dxa"/>
            <w:shd w:val="clear" w:color="auto" w:fill="auto"/>
            <w:vAlign w:val="center"/>
          </w:tcPr>
          <w:p>
            <w:pPr>
              <w:spacing w:line="240" w:lineRule="auto"/>
              <w:ind w:firstLine="0" w:firstLineChars="0"/>
              <w:jc w:val="center"/>
              <w:rPr>
                <w:rFonts w:cs="Times New Roman"/>
                <w:szCs w:val="24"/>
              </w:rPr>
            </w:pPr>
            <w:r>
              <w:rPr>
                <w:rFonts w:cs="Times New Roman"/>
                <w:spacing w:val="3"/>
                <w:szCs w:val="24"/>
              </w:rPr>
              <w:t>4.5</w:t>
            </w:r>
          </w:p>
        </w:tc>
        <w:tc>
          <w:tcPr>
            <w:tcW w:w="1818" w:type="dxa"/>
            <w:shd w:val="clear" w:color="auto" w:fill="auto"/>
            <w:vAlign w:val="center"/>
          </w:tcPr>
          <w:p>
            <w:pPr>
              <w:spacing w:line="240" w:lineRule="auto"/>
              <w:ind w:firstLine="0" w:firstLineChars="0"/>
              <w:jc w:val="center"/>
              <w:rPr>
                <w:rFonts w:cs="Times New Roman"/>
                <w:szCs w:val="24"/>
              </w:rPr>
            </w:pPr>
            <w:r>
              <w:rPr>
                <w:rFonts w:cs="Times New Roman"/>
                <w:szCs w:val="24"/>
              </w:rPr>
              <w:t>3</w:t>
            </w:r>
          </w:p>
        </w:tc>
        <w:tc>
          <w:tcPr>
            <w:tcW w:w="759" w:type="dxa"/>
            <w:shd w:val="clear" w:color="auto" w:fill="auto"/>
            <w:vAlign w:val="center"/>
          </w:tcPr>
          <w:p>
            <w:pPr>
              <w:spacing w:line="240" w:lineRule="auto"/>
              <w:ind w:firstLine="0" w:firstLineChars="0"/>
              <w:jc w:val="center"/>
              <w:rPr>
                <w:rFonts w:cs="Times New Roman"/>
                <w:szCs w:val="24"/>
              </w:rPr>
            </w:pPr>
            <w:r>
              <w:rPr>
                <w:rFonts w:cs="Times New Roman"/>
                <w:spacing w:val="-4"/>
                <w:szCs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072"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lang w:eastAsia="zh-CN"/>
              </w:rPr>
              <w:t>第二等级</w:t>
            </w:r>
          </w:p>
        </w:tc>
        <w:tc>
          <w:tcPr>
            <w:tcW w:w="837" w:type="dxa"/>
            <w:shd w:val="clear" w:color="auto" w:fill="auto"/>
            <w:vAlign w:val="center"/>
          </w:tcPr>
          <w:p>
            <w:pPr>
              <w:spacing w:line="240" w:lineRule="auto"/>
              <w:ind w:firstLine="0" w:firstLineChars="0"/>
              <w:jc w:val="center"/>
              <w:rPr>
                <w:rFonts w:cs="Times New Roman"/>
                <w:szCs w:val="24"/>
              </w:rPr>
            </w:pPr>
            <w:r>
              <w:rPr>
                <w:rFonts w:cs="Times New Roman"/>
                <w:spacing w:val="-8"/>
                <w:szCs w:val="24"/>
              </w:rPr>
              <w:t>12</w:t>
            </w:r>
          </w:p>
        </w:tc>
        <w:tc>
          <w:tcPr>
            <w:tcW w:w="839" w:type="dxa"/>
            <w:shd w:val="clear" w:color="auto" w:fill="auto"/>
            <w:vAlign w:val="center"/>
          </w:tcPr>
          <w:p>
            <w:pPr>
              <w:spacing w:line="240" w:lineRule="auto"/>
              <w:ind w:firstLine="0" w:firstLineChars="0"/>
              <w:jc w:val="center"/>
              <w:rPr>
                <w:rFonts w:cs="Times New Roman"/>
                <w:szCs w:val="24"/>
              </w:rPr>
            </w:pPr>
            <w:r>
              <w:rPr>
                <w:rFonts w:cs="Times New Roman"/>
                <w:szCs w:val="24"/>
              </w:rPr>
              <w:t>9</w:t>
            </w:r>
          </w:p>
        </w:tc>
        <w:tc>
          <w:tcPr>
            <w:tcW w:w="1661" w:type="dxa"/>
            <w:shd w:val="clear" w:color="auto" w:fill="auto"/>
            <w:vAlign w:val="center"/>
          </w:tcPr>
          <w:p>
            <w:pPr>
              <w:spacing w:line="240" w:lineRule="auto"/>
              <w:ind w:firstLine="0" w:firstLineChars="0"/>
              <w:jc w:val="center"/>
              <w:rPr>
                <w:rFonts w:cs="Times New Roman"/>
                <w:szCs w:val="24"/>
              </w:rPr>
            </w:pPr>
            <w:r>
              <w:rPr>
                <w:rFonts w:cs="Times New Roman"/>
                <w:szCs w:val="24"/>
              </w:rPr>
              <w:t>6</w:t>
            </w:r>
          </w:p>
        </w:tc>
        <w:tc>
          <w:tcPr>
            <w:tcW w:w="1376" w:type="dxa"/>
            <w:shd w:val="clear" w:color="auto" w:fill="auto"/>
            <w:vAlign w:val="center"/>
          </w:tcPr>
          <w:p>
            <w:pPr>
              <w:spacing w:line="240" w:lineRule="auto"/>
              <w:ind w:firstLine="0" w:firstLineChars="0"/>
              <w:jc w:val="center"/>
              <w:rPr>
                <w:rFonts w:cs="Times New Roman"/>
                <w:szCs w:val="24"/>
              </w:rPr>
            </w:pPr>
            <w:r>
              <w:rPr>
                <w:rFonts w:cs="Times New Roman"/>
                <w:szCs w:val="24"/>
              </w:rPr>
              <w:t>3</w:t>
            </w:r>
          </w:p>
        </w:tc>
        <w:tc>
          <w:tcPr>
            <w:tcW w:w="1818" w:type="dxa"/>
            <w:shd w:val="clear" w:color="auto" w:fill="auto"/>
            <w:vAlign w:val="center"/>
          </w:tcPr>
          <w:p>
            <w:pPr>
              <w:spacing w:line="240" w:lineRule="auto"/>
              <w:ind w:firstLine="0" w:firstLineChars="0"/>
              <w:jc w:val="center"/>
              <w:rPr>
                <w:rFonts w:cs="Times New Roman"/>
                <w:szCs w:val="24"/>
              </w:rPr>
            </w:pPr>
            <w:r>
              <w:rPr>
                <w:rFonts w:cs="Times New Roman"/>
                <w:spacing w:val="-4"/>
                <w:szCs w:val="24"/>
              </w:rPr>
              <w:t>1.5</w:t>
            </w:r>
          </w:p>
        </w:tc>
        <w:tc>
          <w:tcPr>
            <w:tcW w:w="759" w:type="dxa"/>
            <w:shd w:val="clear" w:color="auto" w:fill="auto"/>
            <w:vAlign w:val="center"/>
          </w:tcPr>
          <w:p>
            <w:pPr>
              <w:spacing w:line="240" w:lineRule="auto"/>
              <w:ind w:firstLine="0" w:firstLineChars="0"/>
              <w:jc w:val="center"/>
              <w:rPr>
                <w:rFonts w:cs="Times New Roman"/>
                <w:szCs w:val="24"/>
              </w:rPr>
            </w:pPr>
            <w:r>
              <w:rPr>
                <w:rFonts w:cs="Times New Roman"/>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072"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lang w:eastAsia="zh-CN"/>
              </w:rPr>
              <w:t>第三等级</w:t>
            </w:r>
          </w:p>
        </w:tc>
        <w:tc>
          <w:tcPr>
            <w:tcW w:w="837" w:type="dxa"/>
            <w:shd w:val="clear" w:color="auto" w:fill="auto"/>
            <w:vAlign w:val="center"/>
          </w:tcPr>
          <w:p>
            <w:pPr>
              <w:spacing w:line="240" w:lineRule="auto"/>
              <w:ind w:firstLine="0" w:firstLineChars="0"/>
              <w:jc w:val="center"/>
              <w:rPr>
                <w:rFonts w:cs="Times New Roman"/>
                <w:szCs w:val="24"/>
              </w:rPr>
            </w:pPr>
            <w:r>
              <w:rPr>
                <w:rFonts w:cs="Times New Roman"/>
                <w:szCs w:val="24"/>
              </w:rPr>
              <w:t>9</w:t>
            </w:r>
          </w:p>
        </w:tc>
        <w:tc>
          <w:tcPr>
            <w:tcW w:w="839" w:type="dxa"/>
            <w:shd w:val="clear" w:color="auto" w:fill="auto"/>
            <w:vAlign w:val="center"/>
          </w:tcPr>
          <w:p>
            <w:pPr>
              <w:spacing w:line="240" w:lineRule="auto"/>
              <w:ind w:firstLine="0" w:firstLineChars="0"/>
              <w:jc w:val="center"/>
              <w:rPr>
                <w:rFonts w:cs="Times New Roman"/>
                <w:szCs w:val="24"/>
              </w:rPr>
            </w:pPr>
            <w:r>
              <w:rPr>
                <w:rFonts w:cs="Times New Roman"/>
                <w:szCs w:val="24"/>
              </w:rPr>
              <w:t>6</w:t>
            </w:r>
          </w:p>
        </w:tc>
        <w:tc>
          <w:tcPr>
            <w:tcW w:w="1661" w:type="dxa"/>
            <w:shd w:val="clear" w:color="auto" w:fill="auto"/>
            <w:vAlign w:val="center"/>
          </w:tcPr>
          <w:p>
            <w:pPr>
              <w:spacing w:line="240" w:lineRule="auto"/>
              <w:ind w:firstLine="0" w:firstLineChars="0"/>
              <w:jc w:val="center"/>
              <w:rPr>
                <w:rFonts w:cs="Times New Roman"/>
                <w:szCs w:val="24"/>
              </w:rPr>
            </w:pPr>
            <w:r>
              <w:rPr>
                <w:rFonts w:cs="Times New Roman"/>
                <w:spacing w:val="3"/>
                <w:szCs w:val="24"/>
              </w:rPr>
              <w:t>4.5</w:t>
            </w:r>
          </w:p>
        </w:tc>
        <w:tc>
          <w:tcPr>
            <w:tcW w:w="1376" w:type="dxa"/>
            <w:shd w:val="clear" w:color="auto" w:fill="auto"/>
            <w:vAlign w:val="center"/>
          </w:tcPr>
          <w:p>
            <w:pPr>
              <w:spacing w:line="240" w:lineRule="auto"/>
              <w:ind w:firstLine="0" w:firstLineChars="0"/>
              <w:jc w:val="center"/>
              <w:rPr>
                <w:rFonts w:cs="Times New Roman"/>
                <w:szCs w:val="24"/>
              </w:rPr>
            </w:pPr>
            <w:r>
              <w:rPr>
                <w:rFonts w:cs="Times New Roman"/>
                <w:spacing w:val="-4"/>
                <w:szCs w:val="24"/>
              </w:rPr>
              <w:t>1.5</w:t>
            </w:r>
          </w:p>
        </w:tc>
        <w:tc>
          <w:tcPr>
            <w:tcW w:w="1818" w:type="dxa"/>
            <w:shd w:val="clear" w:color="auto" w:fill="auto"/>
            <w:vAlign w:val="center"/>
          </w:tcPr>
          <w:p>
            <w:pPr>
              <w:spacing w:line="240" w:lineRule="auto"/>
              <w:ind w:firstLine="0" w:firstLineChars="0"/>
              <w:jc w:val="center"/>
              <w:rPr>
                <w:rFonts w:cs="Times New Roman"/>
                <w:szCs w:val="24"/>
              </w:rPr>
            </w:pPr>
            <w:r>
              <w:rPr>
                <w:rFonts w:cs="Times New Roman"/>
                <w:spacing w:val="2"/>
                <w:szCs w:val="24"/>
              </w:rPr>
              <w:t>0.75</w:t>
            </w:r>
          </w:p>
        </w:tc>
        <w:tc>
          <w:tcPr>
            <w:tcW w:w="759" w:type="dxa"/>
            <w:shd w:val="clear" w:color="auto" w:fill="auto"/>
            <w:vAlign w:val="center"/>
          </w:tcPr>
          <w:p>
            <w:pPr>
              <w:spacing w:line="240" w:lineRule="auto"/>
              <w:ind w:firstLine="0" w:firstLineChars="0"/>
              <w:jc w:val="center"/>
              <w:rPr>
                <w:rFonts w:cs="Times New Roman"/>
                <w:szCs w:val="24"/>
              </w:rPr>
            </w:pPr>
            <w:r>
              <w:rPr>
                <w:rFonts w:cs="Times New Roman"/>
                <w:szCs w:val="24"/>
              </w:rPr>
              <w:t>0.5</w:t>
            </w:r>
          </w:p>
        </w:tc>
      </w:tr>
    </w:tbl>
    <w:p>
      <w:pPr>
        <w:spacing w:before="120" w:beforeLines="50" w:line="240" w:lineRule="auto"/>
        <w:ind w:firstLine="498"/>
        <w:rPr>
          <w:rFonts w:eastAsia="黑体" w:cs="Times New Roman"/>
          <w:spacing w:val="-1"/>
          <w:sz w:val="32"/>
          <w:szCs w:val="32"/>
          <w:lang w:eastAsia="zh-CN"/>
        </w:rPr>
      </w:pPr>
      <w:r>
        <w:rPr>
          <w:rFonts w:cs="Times New Roman"/>
          <w:spacing w:val="9"/>
          <w:szCs w:val="24"/>
          <w:lang w:eastAsia="zh-CN"/>
        </w:rPr>
        <w:t>备注：竞赛目录详见《南京信息工程大学学生创新创业竞赛管理办法（试行)》</w:t>
      </w:r>
      <w:r>
        <w:rPr>
          <w:rFonts w:hint="eastAsia" w:cs="Times New Roman"/>
          <w:spacing w:val="9"/>
          <w:szCs w:val="24"/>
          <w:lang w:eastAsia="zh-CN"/>
        </w:rPr>
        <w:t>（竞赛目录每年更新）</w:t>
      </w:r>
      <w:r>
        <w:rPr>
          <w:rFonts w:cs="Times New Roman"/>
          <w:spacing w:val="9"/>
          <w:szCs w:val="24"/>
          <w:lang w:eastAsia="zh-CN"/>
        </w:rPr>
        <w:t>；团队参赛的竞赛：前三位队员均可获得各对应奖项的学分，其余参赛队员减半；团队参赛获奖且参赛名单无排序的按等级分值取均分计算；同一作品参加同一竞赛获不同等级奖励按最高级别奖励认定学分。</w:t>
      </w:r>
    </w:p>
    <w:p>
      <w:pPr>
        <w:spacing w:before="120" w:beforeLines="50" w:after="120" w:afterLines="50" w:line="560" w:lineRule="exact"/>
        <w:ind w:firstLine="638"/>
        <w:rPr>
          <w:rFonts w:eastAsia="黑体" w:cs="Times New Roman"/>
          <w:spacing w:val="-1"/>
          <w:sz w:val="32"/>
          <w:szCs w:val="32"/>
          <w:lang w:eastAsia="zh-CN"/>
        </w:rPr>
      </w:pPr>
      <w:r>
        <w:rPr>
          <w:rFonts w:eastAsia="黑体" w:cs="Times New Roman"/>
          <w:spacing w:val="-1"/>
          <w:sz w:val="32"/>
          <w:szCs w:val="32"/>
          <w:lang w:eastAsia="zh-CN"/>
        </w:rPr>
        <w:t>四、发表论文</w:t>
      </w:r>
    </w:p>
    <w:p>
      <w:pPr>
        <w:spacing w:before="48" w:beforeLines="20" w:after="48" w:afterLines="20" w:line="560" w:lineRule="exact"/>
        <w:ind w:firstLine="576"/>
        <w:rPr>
          <w:rFonts w:cs="Times New Roman"/>
          <w:b/>
          <w:bCs/>
          <w:spacing w:val="7"/>
          <w:sz w:val="28"/>
          <w:szCs w:val="28"/>
          <w:lang w:eastAsia="zh-CN"/>
        </w:rPr>
      </w:pPr>
      <w:r>
        <w:rPr>
          <w:rFonts w:cs="Times New Roman"/>
          <w:b/>
          <w:bCs/>
          <w:spacing w:val="7"/>
          <w:sz w:val="28"/>
          <w:szCs w:val="28"/>
          <w:lang w:eastAsia="zh-CN"/>
        </w:rPr>
        <w:t>（一）自然科学类</w:t>
      </w:r>
    </w:p>
    <w:tbl>
      <w:tblPr>
        <w:tblStyle w:val="23"/>
        <w:tblW w:w="50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24"/>
        <w:gridCol w:w="1100"/>
        <w:gridCol w:w="1158"/>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blHeader/>
          <w:jc w:val="center"/>
        </w:trPr>
        <w:tc>
          <w:tcPr>
            <w:tcW w:w="5661" w:type="dxa"/>
            <w:shd w:val="clear" w:color="auto" w:fill="auto"/>
            <w:vAlign w:val="center"/>
          </w:tcPr>
          <w:p>
            <w:pPr>
              <w:spacing w:line="240" w:lineRule="auto"/>
              <w:ind w:firstLine="0" w:firstLineChars="0"/>
              <w:jc w:val="center"/>
              <w:rPr>
                <w:rFonts w:cs="Times New Roman"/>
                <w:b/>
                <w:szCs w:val="24"/>
              </w:rPr>
            </w:pPr>
            <w:r>
              <w:rPr>
                <w:rFonts w:cs="Times New Roman"/>
                <w:b/>
                <w:spacing w:val="7"/>
                <w:szCs w:val="24"/>
              </w:rPr>
              <w:t>作者\完成</w:t>
            </w:r>
          </w:p>
        </w:tc>
        <w:tc>
          <w:tcPr>
            <w:tcW w:w="1236" w:type="dxa"/>
            <w:shd w:val="clear" w:color="auto" w:fill="auto"/>
            <w:vAlign w:val="center"/>
          </w:tcPr>
          <w:p>
            <w:pPr>
              <w:spacing w:line="240" w:lineRule="auto"/>
              <w:ind w:firstLine="0" w:firstLineChars="0"/>
              <w:jc w:val="center"/>
              <w:rPr>
                <w:rFonts w:cs="Times New Roman"/>
                <w:b/>
                <w:szCs w:val="24"/>
              </w:rPr>
            </w:pPr>
            <w:r>
              <w:rPr>
                <w:rFonts w:cs="Times New Roman"/>
                <w:b/>
                <w:spacing w:val="8"/>
                <w:szCs w:val="24"/>
              </w:rPr>
              <w:t>独立完成</w:t>
            </w:r>
          </w:p>
        </w:tc>
        <w:tc>
          <w:tcPr>
            <w:tcW w:w="1302" w:type="dxa"/>
            <w:shd w:val="clear" w:color="auto" w:fill="auto"/>
            <w:vAlign w:val="center"/>
          </w:tcPr>
          <w:p>
            <w:pPr>
              <w:spacing w:line="240" w:lineRule="auto"/>
              <w:ind w:firstLine="0" w:firstLineChars="0"/>
              <w:jc w:val="center"/>
              <w:rPr>
                <w:rFonts w:cs="Times New Roman"/>
                <w:b/>
                <w:szCs w:val="24"/>
              </w:rPr>
            </w:pPr>
            <w:r>
              <w:rPr>
                <w:rFonts w:cs="Times New Roman"/>
                <w:b/>
                <w:spacing w:val="9"/>
                <w:szCs w:val="24"/>
              </w:rPr>
              <w:t>排名第一</w:t>
            </w:r>
          </w:p>
        </w:tc>
        <w:tc>
          <w:tcPr>
            <w:tcW w:w="1174" w:type="dxa"/>
            <w:shd w:val="clear" w:color="auto" w:fill="auto"/>
            <w:vAlign w:val="center"/>
          </w:tcPr>
          <w:p>
            <w:pPr>
              <w:spacing w:line="240" w:lineRule="auto"/>
              <w:ind w:firstLine="0" w:firstLineChars="0"/>
              <w:jc w:val="center"/>
              <w:rPr>
                <w:rFonts w:cs="Times New Roman"/>
                <w:b/>
                <w:szCs w:val="24"/>
              </w:rPr>
            </w:pPr>
            <w:r>
              <w:rPr>
                <w:rFonts w:cs="Times New Roman"/>
                <w:b/>
                <w:spacing w:val="8"/>
                <w:szCs w:val="24"/>
              </w:rPr>
              <w:t>排名第二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4" w:hRule="atLeast"/>
          <w:jc w:val="center"/>
        </w:trPr>
        <w:tc>
          <w:tcPr>
            <w:tcW w:w="5661" w:type="dxa"/>
            <w:shd w:val="clear" w:color="auto" w:fill="auto"/>
            <w:vAlign w:val="center"/>
          </w:tcPr>
          <w:p>
            <w:pPr>
              <w:spacing w:line="240" w:lineRule="auto"/>
              <w:ind w:firstLine="0" w:firstLineChars="0"/>
              <w:rPr>
                <w:rFonts w:cs="Times New Roman"/>
                <w:szCs w:val="24"/>
              </w:rPr>
            </w:pPr>
            <w:r>
              <w:rPr>
                <w:rFonts w:cs="Times New Roman"/>
                <w:szCs w:val="24"/>
              </w:rPr>
              <w:t>Nature</w:t>
            </w:r>
            <w:r>
              <w:rPr>
                <w:rFonts w:cs="Times New Roman"/>
                <w:spacing w:val="-26"/>
                <w:szCs w:val="24"/>
              </w:rPr>
              <w:t xml:space="preserve"> </w:t>
            </w:r>
            <w:r>
              <w:rPr>
                <w:rFonts w:cs="Times New Roman"/>
                <w:spacing w:val="12"/>
                <w:szCs w:val="24"/>
              </w:rPr>
              <w:t>、</w:t>
            </w:r>
            <w:r>
              <w:rPr>
                <w:rFonts w:cs="Times New Roman"/>
                <w:szCs w:val="24"/>
              </w:rPr>
              <w:t>Science</w:t>
            </w:r>
            <w:r>
              <w:rPr>
                <w:rFonts w:cs="Times New Roman"/>
                <w:spacing w:val="-27"/>
                <w:szCs w:val="24"/>
              </w:rPr>
              <w:t xml:space="preserve"> </w:t>
            </w:r>
            <w:r>
              <w:rPr>
                <w:rFonts w:cs="Times New Roman"/>
                <w:spacing w:val="12"/>
                <w:szCs w:val="24"/>
              </w:rPr>
              <w:t>、</w:t>
            </w:r>
            <w:r>
              <w:rPr>
                <w:rFonts w:cs="Times New Roman"/>
                <w:szCs w:val="24"/>
              </w:rPr>
              <w:t>Cell</w:t>
            </w:r>
            <w:r>
              <w:rPr>
                <w:rFonts w:cs="Times New Roman"/>
                <w:spacing w:val="12"/>
                <w:szCs w:val="24"/>
              </w:rPr>
              <w:t xml:space="preserve"> 论文</w:t>
            </w:r>
          </w:p>
        </w:tc>
        <w:tc>
          <w:tcPr>
            <w:tcW w:w="1236" w:type="dxa"/>
            <w:vMerge w:val="restart"/>
            <w:shd w:val="clear" w:color="auto" w:fill="auto"/>
            <w:vAlign w:val="center"/>
          </w:tcPr>
          <w:p>
            <w:pPr>
              <w:spacing w:line="240" w:lineRule="auto"/>
              <w:ind w:firstLine="0" w:firstLineChars="0"/>
              <w:jc w:val="center"/>
              <w:rPr>
                <w:rFonts w:cs="Times New Roman"/>
                <w:szCs w:val="24"/>
              </w:rPr>
            </w:pPr>
            <w:r>
              <w:rPr>
                <w:rFonts w:cs="Times New Roman"/>
                <w:spacing w:val="-8"/>
                <w:szCs w:val="24"/>
              </w:rPr>
              <w:t>18</w:t>
            </w:r>
          </w:p>
        </w:tc>
        <w:tc>
          <w:tcPr>
            <w:tcW w:w="1302" w:type="dxa"/>
            <w:vMerge w:val="restart"/>
            <w:shd w:val="clear" w:color="auto" w:fill="auto"/>
            <w:vAlign w:val="center"/>
          </w:tcPr>
          <w:p>
            <w:pPr>
              <w:spacing w:line="240" w:lineRule="auto"/>
              <w:ind w:firstLine="0" w:firstLineChars="0"/>
              <w:jc w:val="center"/>
              <w:rPr>
                <w:rFonts w:cs="Times New Roman"/>
                <w:szCs w:val="24"/>
              </w:rPr>
            </w:pPr>
            <w:r>
              <w:rPr>
                <w:rFonts w:cs="Times New Roman"/>
                <w:spacing w:val="-8"/>
                <w:szCs w:val="24"/>
              </w:rPr>
              <w:t>15</w:t>
            </w:r>
          </w:p>
        </w:tc>
        <w:tc>
          <w:tcPr>
            <w:tcW w:w="1174" w:type="dxa"/>
            <w:vMerge w:val="restart"/>
            <w:shd w:val="clear" w:color="auto" w:fill="auto"/>
            <w:vAlign w:val="center"/>
          </w:tcPr>
          <w:p>
            <w:pPr>
              <w:spacing w:line="240" w:lineRule="auto"/>
              <w:ind w:firstLine="0" w:firstLineChars="0"/>
              <w:jc w:val="center"/>
              <w:rPr>
                <w:rFonts w:cs="Times New Roman"/>
                <w:szCs w:val="24"/>
              </w:rPr>
            </w:pPr>
            <w:r>
              <w:rPr>
                <w:rFonts w:cs="Times New Roman"/>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atLeast"/>
          <w:jc w:val="center"/>
        </w:trPr>
        <w:tc>
          <w:tcPr>
            <w:tcW w:w="5661" w:type="dxa"/>
            <w:shd w:val="clear" w:color="auto" w:fill="auto"/>
            <w:vAlign w:val="center"/>
          </w:tcPr>
          <w:p>
            <w:pPr>
              <w:spacing w:line="240" w:lineRule="auto"/>
              <w:ind w:firstLine="0" w:firstLineChars="0"/>
              <w:rPr>
                <w:rFonts w:cs="Times New Roman"/>
                <w:szCs w:val="24"/>
              </w:rPr>
            </w:pPr>
            <w:r>
              <w:rPr>
                <w:rFonts w:cs="Times New Roman"/>
                <w:szCs w:val="24"/>
              </w:rPr>
              <w:t>Nature</w:t>
            </w:r>
            <w:r>
              <w:rPr>
                <w:rFonts w:cs="Times New Roman"/>
                <w:spacing w:val="3"/>
                <w:szCs w:val="24"/>
              </w:rPr>
              <w:t>、</w:t>
            </w:r>
            <w:r>
              <w:rPr>
                <w:rFonts w:cs="Times New Roman"/>
                <w:szCs w:val="24"/>
              </w:rPr>
              <w:t>Science</w:t>
            </w:r>
            <w:r>
              <w:rPr>
                <w:rFonts w:cs="Times New Roman"/>
                <w:spacing w:val="3"/>
                <w:szCs w:val="24"/>
              </w:rPr>
              <w:t xml:space="preserve"> 子刊论文（影响因子≥10，含</w:t>
            </w:r>
            <w:r>
              <w:rPr>
                <w:rFonts w:cs="Times New Roman"/>
                <w:szCs w:val="24"/>
              </w:rPr>
              <w:t xml:space="preserve">LANCET </w:t>
            </w:r>
            <w:r>
              <w:rPr>
                <w:rFonts w:cs="Times New Roman"/>
                <w:spacing w:val="5"/>
                <w:szCs w:val="24"/>
              </w:rPr>
              <w:t>、</w:t>
            </w:r>
            <w:r>
              <w:rPr>
                <w:rFonts w:cs="Times New Roman"/>
                <w:szCs w:val="24"/>
              </w:rPr>
              <w:t>PNAS</w:t>
            </w:r>
            <w:r>
              <w:rPr>
                <w:rFonts w:cs="Times New Roman"/>
                <w:spacing w:val="-26"/>
                <w:szCs w:val="24"/>
              </w:rPr>
              <w:t xml:space="preserve"> </w:t>
            </w:r>
            <w:r>
              <w:rPr>
                <w:rFonts w:cs="Times New Roman"/>
                <w:spacing w:val="5"/>
                <w:szCs w:val="24"/>
              </w:rPr>
              <w:t>、</w:t>
            </w:r>
            <w:r>
              <w:rPr>
                <w:rFonts w:cs="Times New Roman"/>
                <w:szCs w:val="24"/>
              </w:rPr>
              <w:t>NSR</w:t>
            </w:r>
            <w:r>
              <w:rPr>
                <w:rFonts w:cs="Times New Roman"/>
                <w:spacing w:val="5"/>
                <w:szCs w:val="24"/>
              </w:rPr>
              <w:t>）</w:t>
            </w:r>
          </w:p>
        </w:tc>
        <w:tc>
          <w:tcPr>
            <w:tcW w:w="1236" w:type="dxa"/>
            <w:vMerge w:val="continue"/>
            <w:shd w:val="clear" w:color="auto" w:fill="auto"/>
            <w:vAlign w:val="center"/>
          </w:tcPr>
          <w:p>
            <w:pPr>
              <w:spacing w:line="240" w:lineRule="auto"/>
              <w:ind w:firstLine="0" w:firstLineChars="0"/>
              <w:jc w:val="center"/>
              <w:rPr>
                <w:rFonts w:cs="Times New Roman"/>
                <w:szCs w:val="24"/>
              </w:rPr>
            </w:pPr>
          </w:p>
        </w:tc>
        <w:tc>
          <w:tcPr>
            <w:tcW w:w="1302" w:type="dxa"/>
            <w:vMerge w:val="continue"/>
            <w:shd w:val="clear" w:color="auto" w:fill="auto"/>
            <w:vAlign w:val="center"/>
          </w:tcPr>
          <w:p>
            <w:pPr>
              <w:spacing w:line="240" w:lineRule="auto"/>
              <w:ind w:firstLine="0" w:firstLineChars="0"/>
              <w:jc w:val="center"/>
              <w:rPr>
                <w:rFonts w:cs="Times New Roman"/>
                <w:szCs w:val="24"/>
              </w:rPr>
            </w:pPr>
          </w:p>
        </w:tc>
        <w:tc>
          <w:tcPr>
            <w:tcW w:w="1174" w:type="dxa"/>
            <w:vMerge w:val="continue"/>
            <w:shd w:val="clear" w:color="auto" w:fill="auto"/>
            <w:vAlign w:val="center"/>
          </w:tcPr>
          <w:p>
            <w:pPr>
              <w:spacing w:line="240" w:lineRule="auto"/>
              <w:ind w:firstLine="0" w:firstLineChars="0"/>
              <w:jc w:val="center"/>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6" w:hRule="atLeast"/>
          <w:jc w:val="center"/>
        </w:trPr>
        <w:tc>
          <w:tcPr>
            <w:tcW w:w="5661" w:type="dxa"/>
            <w:shd w:val="clear" w:color="auto" w:fill="auto"/>
            <w:vAlign w:val="center"/>
          </w:tcPr>
          <w:p>
            <w:pPr>
              <w:pStyle w:val="24"/>
              <w:spacing w:line="240" w:lineRule="auto"/>
              <w:ind w:firstLine="0" w:firstLineChars="0"/>
              <w:rPr>
                <w:rFonts w:ascii="Times New Roman" w:hAnsi="Times New Roman" w:eastAsia="仿宋_GB2312" w:cs="Times New Roman"/>
                <w:sz w:val="24"/>
                <w:szCs w:val="24"/>
                <w:lang w:eastAsia="zh-CN"/>
              </w:rPr>
            </w:pPr>
            <w:r>
              <w:rPr>
                <w:rFonts w:ascii="Times New Roman" w:hAnsi="Times New Roman" w:eastAsia="仿宋_GB2312" w:cs="Times New Roman"/>
                <w:spacing w:val="7"/>
                <w:sz w:val="24"/>
                <w:szCs w:val="24"/>
                <w:lang w:eastAsia="zh-CN"/>
              </w:rPr>
              <w:t>三高期刊库T1层次、卓越期刊</w:t>
            </w:r>
          </w:p>
        </w:tc>
        <w:tc>
          <w:tcPr>
            <w:tcW w:w="1236" w:type="dxa"/>
            <w:vMerge w:val="continue"/>
            <w:shd w:val="clear" w:color="auto" w:fill="auto"/>
            <w:vAlign w:val="center"/>
          </w:tcPr>
          <w:p>
            <w:pPr>
              <w:spacing w:line="240" w:lineRule="auto"/>
              <w:ind w:firstLine="0" w:firstLineChars="0"/>
              <w:jc w:val="center"/>
              <w:rPr>
                <w:rFonts w:cs="Times New Roman"/>
                <w:szCs w:val="24"/>
                <w:lang w:eastAsia="zh-CN"/>
              </w:rPr>
            </w:pPr>
          </w:p>
        </w:tc>
        <w:tc>
          <w:tcPr>
            <w:tcW w:w="1302" w:type="dxa"/>
            <w:vMerge w:val="continue"/>
            <w:shd w:val="clear" w:color="auto" w:fill="auto"/>
            <w:vAlign w:val="center"/>
          </w:tcPr>
          <w:p>
            <w:pPr>
              <w:spacing w:line="240" w:lineRule="auto"/>
              <w:ind w:firstLine="0" w:firstLineChars="0"/>
              <w:jc w:val="center"/>
              <w:rPr>
                <w:rFonts w:cs="Times New Roman"/>
                <w:szCs w:val="24"/>
                <w:lang w:eastAsia="zh-CN"/>
              </w:rPr>
            </w:pPr>
          </w:p>
        </w:tc>
        <w:tc>
          <w:tcPr>
            <w:tcW w:w="1174" w:type="dxa"/>
            <w:vMerge w:val="continue"/>
            <w:shd w:val="clear" w:color="auto" w:fill="auto"/>
            <w:vAlign w:val="center"/>
          </w:tcPr>
          <w:p>
            <w:pPr>
              <w:spacing w:line="240" w:lineRule="auto"/>
              <w:ind w:firstLine="0" w:firstLineChars="0"/>
              <w:jc w:val="center"/>
              <w:rPr>
                <w:rFonts w:cs="Times New Roman"/>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5661" w:type="dxa"/>
            <w:shd w:val="clear" w:color="auto" w:fill="auto"/>
            <w:vAlign w:val="center"/>
          </w:tcPr>
          <w:p>
            <w:pPr>
              <w:spacing w:line="240" w:lineRule="auto"/>
              <w:ind w:firstLine="0" w:firstLineChars="0"/>
              <w:rPr>
                <w:rFonts w:cs="Times New Roman"/>
                <w:szCs w:val="24"/>
                <w:lang w:eastAsia="zh-CN"/>
              </w:rPr>
            </w:pPr>
            <w:r>
              <w:rPr>
                <w:rFonts w:cs="Times New Roman"/>
                <w:szCs w:val="24"/>
                <w:lang w:eastAsia="zh-CN"/>
              </w:rPr>
              <w:t>SCI</w:t>
            </w:r>
            <w:r>
              <w:rPr>
                <w:rFonts w:cs="Times New Roman"/>
                <w:spacing w:val="9"/>
                <w:szCs w:val="24"/>
                <w:lang w:eastAsia="zh-CN"/>
              </w:rPr>
              <w:t>（E）一区论文、</w:t>
            </w:r>
            <w:r>
              <w:rPr>
                <w:rFonts w:cs="Times New Roman"/>
                <w:szCs w:val="24"/>
                <w:lang w:eastAsia="zh-CN"/>
              </w:rPr>
              <w:t xml:space="preserve">NI </w:t>
            </w:r>
            <w:r>
              <w:rPr>
                <w:rFonts w:cs="Times New Roman"/>
                <w:spacing w:val="9"/>
                <w:szCs w:val="24"/>
                <w:lang w:eastAsia="zh-CN"/>
              </w:rPr>
              <w:t>期刊论文</w:t>
            </w:r>
          </w:p>
        </w:tc>
        <w:tc>
          <w:tcPr>
            <w:tcW w:w="1236" w:type="dxa"/>
            <w:vMerge w:val="continue"/>
            <w:shd w:val="clear" w:color="auto" w:fill="auto"/>
            <w:vAlign w:val="center"/>
          </w:tcPr>
          <w:p>
            <w:pPr>
              <w:spacing w:line="240" w:lineRule="auto"/>
              <w:ind w:firstLine="0" w:firstLineChars="0"/>
              <w:jc w:val="center"/>
              <w:rPr>
                <w:rFonts w:cs="Times New Roman"/>
                <w:szCs w:val="24"/>
                <w:lang w:eastAsia="zh-CN"/>
              </w:rPr>
            </w:pPr>
          </w:p>
        </w:tc>
        <w:tc>
          <w:tcPr>
            <w:tcW w:w="1302" w:type="dxa"/>
            <w:vMerge w:val="continue"/>
            <w:shd w:val="clear" w:color="auto" w:fill="auto"/>
            <w:vAlign w:val="center"/>
          </w:tcPr>
          <w:p>
            <w:pPr>
              <w:spacing w:line="240" w:lineRule="auto"/>
              <w:ind w:firstLine="0" w:firstLineChars="0"/>
              <w:jc w:val="center"/>
              <w:rPr>
                <w:rFonts w:cs="Times New Roman"/>
                <w:szCs w:val="24"/>
                <w:lang w:eastAsia="zh-CN"/>
              </w:rPr>
            </w:pPr>
          </w:p>
        </w:tc>
        <w:tc>
          <w:tcPr>
            <w:tcW w:w="1174" w:type="dxa"/>
            <w:vMerge w:val="continue"/>
            <w:shd w:val="clear" w:color="auto" w:fill="auto"/>
            <w:vAlign w:val="center"/>
          </w:tcPr>
          <w:p>
            <w:pPr>
              <w:spacing w:line="240" w:lineRule="auto"/>
              <w:ind w:firstLine="0" w:firstLineChars="0"/>
              <w:jc w:val="center"/>
              <w:rPr>
                <w:rFonts w:cs="Times New Roman"/>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5661" w:type="dxa"/>
            <w:shd w:val="clear" w:color="auto" w:fill="auto"/>
            <w:vAlign w:val="center"/>
          </w:tcPr>
          <w:p>
            <w:pPr>
              <w:spacing w:line="240" w:lineRule="auto"/>
              <w:ind w:firstLine="0" w:firstLineChars="0"/>
              <w:rPr>
                <w:rFonts w:cs="Times New Roman"/>
                <w:szCs w:val="24"/>
                <w:lang w:eastAsia="zh-CN"/>
              </w:rPr>
            </w:pPr>
            <w:r>
              <w:rPr>
                <w:rFonts w:cs="Times New Roman"/>
                <w:spacing w:val="7"/>
                <w:szCs w:val="24"/>
                <w:lang w:eastAsia="zh-CN"/>
              </w:rPr>
              <w:t>三高期刊库T2层次、卓越期刊</w:t>
            </w:r>
          </w:p>
        </w:tc>
        <w:tc>
          <w:tcPr>
            <w:tcW w:w="1236" w:type="dxa"/>
            <w:vMerge w:val="continue"/>
            <w:shd w:val="clear" w:color="auto" w:fill="auto"/>
            <w:vAlign w:val="center"/>
          </w:tcPr>
          <w:p>
            <w:pPr>
              <w:spacing w:line="240" w:lineRule="auto"/>
              <w:ind w:firstLine="0" w:firstLineChars="0"/>
              <w:jc w:val="center"/>
              <w:rPr>
                <w:rFonts w:cs="Times New Roman"/>
                <w:szCs w:val="24"/>
                <w:lang w:eastAsia="zh-CN"/>
              </w:rPr>
            </w:pPr>
          </w:p>
        </w:tc>
        <w:tc>
          <w:tcPr>
            <w:tcW w:w="1302" w:type="dxa"/>
            <w:vMerge w:val="continue"/>
            <w:shd w:val="clear" w:color="auto" w:fill="auto"/>
            <w:vAlign w:val="center"/>
          </w:tcPr>
          <w:p>
            <w:pPr>
              <w:spacing w:line="240" w:lineRule="auto"/>
              <w:ind w:firstLine="0" w:firstLineChars="0"/>
              <w:jc w:val="center"/>
              <w:rPr>
                <w:rFonts w:cs="Times New Roman"/>
                <w:szCs w:val="24"/>
                <w:lang w:eastAsia="zh-CN"/>
              </w:rPr>
            </w:pPr>
          </w:p>
        </w:tc>
        <w:tc>
          <w:tcPr>
            <w:tcW w:w="1174" w:type="dxa"/>
            <w:vMerge w:val="continue"/>
            <w:shd w:val="clear" w:color="auto" w:fill="auto"/>
            <w:vAlign w:val="center"/>
          </w:tcPr>
          <w:p>
            <w:pPr>
              <w:spacing w:line="240" w:lineRule="auto"/>
              <w:ind w:firstLine="0" w:firstLineChars="0"/>
              <w:jc w:val="center"/>
              <w:rPr>
                <w:rFonts w:cs="Times New Roman"/>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4" w:hRule="atLeast"/>
          <w:jc w:val="center"/>
        </w:trPr>
        <w:tc>
          <w:tcPr>
            <w:tcW w:w="5661" w:type="dxa"/>
            <w:shd w:val="clear" w:color="auto" w:fill="auto"/>
            <w:vAlign w:val="center"/>
          </w:tcPr>
          <w:p>
            <w:pPr>
              <w:spacing w:line="240" w:lineRule="auto"/>
              <w:ind w:firstLine="0" w:firstLineChars="0"/>
              <w:rPr>
                <w:rFonts w:cs="Times New Roman"/>
                <w:szCs w:val="24"/>
                <w:lang w:eastAsia="zh-CN"/>
              </w:rPr>
            </w:pPr>
            <w:r>
              <w:rPr>
                <w:rFonts w:cs="Times New Roman"/>
                <w:spacing w:val="7"/>
                <w:szCs w:val="24"/>
                <w:lang w:eastAsia="zh-CN"/>
              </w:rPr>
              <w:t>学术著作（12万字以上）</w:t>
            </w:r>
          </w:p>
        </w:tc>
        <w:tc>
          <w:tcPr>
            <w:tcW w:w="1236" w:type="dxa"/>
            <w:vMerge w:val="continue"/>
            <w:shd w:val="clear" w:color="auto" w:fill="auto"/>
            <w:vAlign w:val="center"/>
          </w:tcPr>
          <w:p>
            <w:pPr>
              <w:spacing w:line="240" w:lineRule="auto"/>
              <w:ind w:firstLine="0" w:firstLineChars="0"/>
              <w:jc w:val="center"/>
              <w:rPr>
                <w:rFonts w:cs="Times New Roman"/>
                <w:szCs w:val="24"/>
                <w:lang w:eastAsia="zh-CN"/>
              </w:rPr>
            </w:pPr>
          </w:p>
        </w:tc>
        <w:tc>
          <w:tcPr>
            <w:tcW w:w="1302" w:type="dxa"/>
            <w:vMerge w:val="continue"/>
            <w:shd w:val="clear" w:color="auto" w:fill="auto"/>
            <w:vAlign w:val="center"/>
          </w:tcPr>
          <w:p>
            <w:pPr>
              <w:spacing w:line="240" w:lineRule="auto"/>
              <w:ind w:firstLine="0" w:firstLineChars="0"/>
              <w:jc w:val="center"/>
              <w:rPr>
                <w:rFonts w:cs="Times New Roman"/>
                <w:szCs w:val="24"/>
                <w:lang w:eastAsia="zh-CN"/>
              </w:rPr>
            </w:pPr>
          </w:p>
        </w:tc>
        <w:tc>
          <w:tcPr>
            <w:tcW w:w="1174" w:type="dxa"/>
            <w:vMerge w:val="continue"/>
            <w:shd w:val="clear" w:color="auto" w:fill="auto"/>
            <w:vAlign w:val="center"/>
          </w:tcPr>
          <w:p>
            <w:pPr>
              <w:spacing w:line="240" w:lineRule="auto"/>
              <w:ind w:firstLine="0" w:firstLineChars="0"/>
              <w:jc w:val="center"/>
              <w:rPr>
                <w:rFonts w:cs="Times New Roman"/>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3" w:hRule="atLeast"/>
          <w:jc w:val="center"/>
        </w:trPr>
        <w:tc>
          <w:tcPr>
            <w:tcW w:w="5661" w:type="dxa"/>
            <w:shd w:val="clear" w:color="auto" w:fill="auto"/>
            <w:vAlign w:val="center"/>
          </w:tcPr>
          <w:p>
            <w:pPr>
              <w:spacing w:line="240" w:lineRule="auto"/>
              <w:ind w:firstLine="0" w:firstLineChars="0"/>
              <w:rPr>
                <w:rFonts w:cs="Times New Roman"/>
                <w:szCs w:val="24"/>
                <w:lang w:eastAsia="zh-CN"/>
              </w:rPr>
            </w:pPr>
            <w:r>
              <w:rPr>
                <w:rFonts w:cs="Times New Roman"/>
                <w:szCs w:val="24"/>
                <w:lang w:eastAsia="zh-CN"/>
              </w:rPr>
              <w:t>SCI</w:t>
            </w:r>
            <w:r>
              <w:rPr>
                <w:rFonts w:cs="Times New Roman"/>
                <w:spacing w:val="8"/>
                <w:szCs w:val="24"/>
                <w:lang w:eastAsia="zh-CN"/>
              </w:rPr>
              <w:t>（E）二区论文、三高会议库T1层</w:t>
            </w:r>
          </w:p>
        </w:tc>
        <w:tc>
          <w:tcPr>
            <w:tcW w:w="1236" w:type="dxa"/>
            <w:vMerge w:val="restart"/>
            <w:shd w:val="clear" w:color="auto" w:fill="auto"/>
            <w:vAlign w:val="center"/>
          </w:tcPr>
          <w:p>
            <w:pPr>
              <w:spacing w:line="240" w:lineRule="auto"/>
              <w:ind w:firstLine="0" w:firstLineChars="0"/>
              <w:jc w:val="center"/>
              <w:rPr>
                <w:rFonts w:cs="Times New Roman"/>
                <w:szCs w:val="24"/>
              </w:rPr>
            </w:pPr>
            <w:r>
              <w:rPr>
                <w:rFonts w:cs="Times New Roman"/>
                <w:szCs w:val="24"/>
              </w:rPr>
              <w:t>9</w:t>
            </w:r>
          </w:p>
        </w:tc>
        <w:tc>
          <w:tcPr>
            <w:tcW w:w="1302" w:type="dxa"/>
            <w:vMerge w:val="restart"/>
            <w:shd w:val="clear" w:color="auto" w:fill="auto"/>
            <w:vAlign w:val="center"/>
          </w:tcPr>
          <w:p>
            <w:pPr>
              <w:spacing w:line="240" w:lineRule="auto"/>
              <w:ind w:firstLine="0" w:firstLineChars="0"/>
              <w:jc w:val="center"/>
              <w:rPr>
                <w:rFonts w:cs="Times New Roman"/>
                <w:szCs w:val="24"/>
              </w:rPr>
            </w:pPr>
            <w:r>
              <w:rPr>
                <w:rFonts w:cs="Times New Roman"/>
                <w:szCs w:val="24"/>
              </w:rPr>
              <w:t>7</w:t>
            </w:r>
          </w:p>
        </w:tc>
        <w:tc>
          <w:tcPr>
            <w:tcW w:w="1174" w:type="dxa"/>
            <w:vMerge w:val="restart"/>
            <w:shd w:val="clear" w:color="auto" w:fill="auto"/>
            <w:vAlign w:val="center"/>
          </w:tcPr>
          <w:p>
            <w:pPr>
              <w:spacing w:line="240" w:lineRule="auto"/>
              <w:ind w:firstLine="0" w:firstLineChars="0"/>
              <w:jc w:val="center"/>
              <w:rPr>
                <w:rFonts w:cs="Times New Roman"/>
                <w:szCs w:val="24"/>
              </w:rPr>
            </w:pPr>
            <w:r>
              <w:rPr>
                <w:rFonts w:cs="Times New Roman"/>
                <w:spacing w:val="1"/>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5661" w:type="dxa"/>
            <w:shd w:val="clear" w:color="auto" w:fill="auto"/>
            <w:vAlign w:val="center"/>
          </w:tcPr>
          <w:p>
            <w:pPr>
              <w:spacing w:line="240" w:lineRule="auto"/>
              <w:ind w:firstLine="0" w:firstLineChars="0"/>
              <w:rPr>
                <w:rFonts w:cs="Times New Roman"/>
                <w:szCs w:val="24"/>
                <w:lang w:eastAsia="zh-CN"/>
              </w:rPr>
            </w:pPr>
            <w:r>
              <w:rPr>
                <w:rFonts w:cs="Times New Roman"/>
                <w:spacing w:val="8"/>
                <w:szCs w:val="24"/>
                <w:lang w:eastAsia="zh-CN"/>
              </w:rPr>
              <w:t>三高期刊库T3层次、卓越期刊、国内权威期刊论文</w:t>
            </w:r>
          </w:p>
        </w:tc>
        <w:tc>
          <w:tcPr>
            <w:tcW w:w="1236" w:type="dxa"/>
            <w:vMerge w:val="continue"/>
            <w:shd w:val="clear" w:color="auto" w:fill="auto"/>
            <w:vAlign w:val="center"/>
          </w:tcPr>
          <w:p>
            <w:pPr>
              <w:spacing w:line="240" w:lineRule="auto"/>
              <w:ind w:firstLine="0" w:firstLineChars="0"/>
              <w:jc w:val="center"/>
              <w:rPr>
                <w:rFonts w:cs="Times New Roman"/>
                <w:szCs w:val="24"/>
                <w:lang w:eastAsia="zh-CN"/>
              </w:rPr>
            </w:pPr>
          </w:p>
        </w:tc>
        <w:tc>
          <w:tcPr>
            <w:tcW w:w="1302" w:type="dxa"/>
            <w:vMerge w:val="continue"/>
            <w:shd w:val="clear" w:color="auto" w:fill="auto"/>
            <w:vAlign w:val="center"/>
          </w:tcPr>
          <w:p>
            <w:pPr>
              <w:spacing w:line="240" w:lineRule="auto"/>
              <w:ind w:firstLine="0" w:firstLineChars="0"/>
              <w:jc w:val="center"/>
              <w:rPr>
                <w:rFonts w:cs="Times New Roman"/>
                <w:szCs w:val="24"/>
                <w:lang w:eastAsia="zh-CN"/>
              </w:rPr>
            </w:pPr>
          </w:p>
        </w:tc>
        <w:tc>
          <w:tcPr>
            <w:tcW w:w="1174" w:type="dxa"/>
            <w:vMerge w:val="continue"/>
            <w:shd w:val="clear" w:color="auto" w:fill="auto"/>
            <w:vAlign w:val="center"/>
          </w:tcPr>
          <w:p>
            <w:pPr>
              <w:spacing w:line="240" w:lineRule="auto"/>
              <w:ind w:firstLine="0" w:firstLineChars="0"/>
              <w:jc w:val="center"/>
              <w:rPr>
                <w:rFonts w:cs="Times New Roman"/>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9" w:hRule="atLeast"/>
          <w:jc w:val="center"/>
        </w:trPr>
        <w:tc>
          <w:tcPr>
            <w:tcW w:w="5661" w:type="dxa"/>
            <w:shd w:val="clear" w:color="auto" w:fill="auto"/>
            <w:vAlign w:val="center"/>
          </w:tcPr>
          <w:p>
            <w:pPr>
              <w:spacing w:line="240" w:lineRule="auto"/>
              <w:ind w:firstLine="0" w:firstLineChars="0"/>
              <w:rPr>
                <w:rFonts w:cs="Times New Roman"/>
                <w:szCs w:val="24"/>
                <w:lang w:eastAsia="zh-CN"/>
              </w:rPr>
            </w:pPr>
            <w:r>
              <w:rPr>
                <w:rFonts w:cs="Times New Roman"/>
                <w:szCs w:val="24"/>
                <w:lang w:eastAsia="zh-CN"/>
              </w:rPr>
              <w:t>SCI</w:t>
            </w:r>
            <w:r>
              <w:rPr>
                <w:rFonts w:cs="Times New Roman"/>
                <w:spacing w:val="8"/>
                <w:szCs w:val="24"/>
                <w:lang w:eastAsia="zh-CN"/>
              </w:rPr>
              <w:t>（E）三/四区论文、三高会议库T2层次</w:t>
            </w:r>
          </w:p>
        </w:tc>
        <w:tc>
          <w:tcPr>
            <w:tcW w:w="1236" w:type="dxa"/>
            <w:vMerge w:val="continue"/>
            <w:shd w:val="clear" w:color="auto" w:fill="auto"/>
            <w:vAlign w:val="center"/>
          </w:tcPr>
          <w:p>
            <w:pPr>
              <w:spacing w:line="240" w:lineRule="auto"/>
              <w:ind w:firstLine="0" w:firstLineChars="0"/>
              <w:jc w:val="center"/>
              <w:rPr>
                <w:rFonts w:cs="Times New Roman"/>
                <w:szCs w:val="24"/>
                <w:lang w:eastAsia="zh-CN"/>
              </w:rPr>
            </w:pPr>
          </w:p>
        </w:tc>
        <w:tc>
          <w:tcPr>
            <w:tcW w:w="1302" w:type="dxa"/>
            <w:vMerge w:val="continue"/>
            <w:shd w:val="clear" w:color="auto" w:fill="auto"/>
            <w:vAlign w:val="center"/>
          </w:tcPr>
          <w:p>
            <w:pPr>
              <w:spacing w:line="240" w:lineRule="auto"/>
              <w:ind w:firstLine="0" w:firstLineChars="0"/>
              <w:jc w:val="center"/>
              <w:rPr>
                <w:rFonts w:cs="Times New Roman"/>
                <w:szCs w:val="24"/>
                <w:lang w:eastAsia="zh-CN"/>
              </w:rPr>
            </w:pPr>
          </w:p>
        </w:tc>
        <w:tc>
          <w:tcPr>
            <w:tcW w:w="1174" w:type="dxa"/>
            <w:vMerge w:val="continue"/>
            <w:shd w:val="clear" w:color="auto" w:fill="auto"/>
            <w:vAlign w:val="center"/>
          </w:tcPr>
          <w:p>
            <w:pPr>
              <w:spacing w:line="240" w:lineRule="auto"/>
              <w:ind w:firstLine="0" w:firstLineChars="0"/>
              <w:jc w:val="center"/>
              <w:rPr>
                <w:rFonts w:cs="Times New Roman"/>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6" w:hRule="atLeast"/>
          <w:jc w:val="center"/>
        </w:trPr>
        <w:tc>
          <w:tcPr>
            <w:tcW w:w="5661" w:type="dxa"/>
            <w:shd w:val="clear" w:color="auto" w:fill="auto"/>
            <w:vAlign w:val="center"/>
          </w:tcPr>
          <w:p>
            <w:pPr>
              <w:spacing w:line="240" w:lineRule="auto"/>
              <w:ind w:firstLine="0" w:firstLineChars="0"/>
              <w:rPr>
                <w:rFonts w:cs="Times New Roman"/>
                <w:szCs w:val="24"/>
                <w:lang w:eastAsia="zh-CN"/>
              </w:rPr>
            </w:pPr>
            <w:r>
              <w:rPr>
                <w:rFonts w:cs="Times New Roman"/>
                <w:szCs w:val="24"/>
                <w:lang w:eastAsia="zh-CN"/>
              </w:rPr>
              <w:t>EI</w:t>
            </w:r>
            <w:r>
              <w:rPr>
                <w:rFonts w:cs="Times New Roman"/>
                <w:spacing w:val="8"/>
                <w:szCs w:val="24"/>
                <w:lang w:eastAsia="zh-CN"/>
              </w:rPr>
              <w:t xml:space="preserve"> 收录的期刊论文、三高会议库T3层次、北</w:t>
            </w:r>
            <w:r>
              <w:rPr>
                <w:rFonts w:cs="Times New Roman"/>
                <w:spacing w:val="7"/>
                <w:szCs w:val="24"/>
                <w:lang w:eastAsia="zh-CN"/>
              </w:rPr>
              <w:t>京大</w:t>
            </w:r>
            <w:r>
              <w:rPr>
                <w:rFonts w:cs="Times New Roman"/>
                <w:spacing w:val="8"/>
                <w:szCs w:val="24"/>
                <w:lang w:eastAsia="zh-CN"/>
              </w:rPr>
              <w:t>学图书馆中文核心期刊发表论文</w:t>
            </w:r>
          </w:p>
        </w:tc>
        <w:tc>
          <w:tcPr>
            <w:tcW w:w="1236" w:type="dxa"/>
            <w:shd w:val="clear" w:color="auto" w:fill="auto"/>
            <w:vAlign w:val="center"/>
          </w:tcPr>
          <w:p>
            <w:pPr>
              <w:spacing w:line="240" w:lineRule="auto"/>
              <w:ind w:firstLine="0" w:firstLineChars="0"/>
              <w:jc w:val="center"/>
              <w:rPr>
                <w:rFonts w:cs="Times New Roman"/>
                <w:szCs w:val="24"/>
              </w:rPr>
            </w:pPr>
            <w:r>
              <w:rPr>
                <w:rFonts w:cs="Times New Roman"/>
                <w:spacing w:val="1"/>
                <w:szCs w:val="24"/>
              </w:rPr>
              <w:t>4</w:t>
            </w:r>
          </w:p>
        </w:tc>
        <w:tc>
          <w:tcPr>
            <w:tcW w:w="1302" w:type="dxa"/>
            <w:shd w:val="clear" w:color="auto" w:fill="auto"/>
            <w:vAlign w:val="center"/>
          </w:tcPr>
          <w:p>
            <w:pPr>
              <w:spacing w:line="240" w:lineRule="auto"/>
              <w:ind w:firstLine="0" w:firstLineChars="0"/>
              <w:jc w:val="center"/>
              <w:rPr>
                <w:rFonts w:cs="Times New Roman"/>
                <w:szCs w:val="24"/>
              </w:rPr>
            </w:pPr>
            <w:r>
              <w:rPr>
                <w:rFonts w:cs="Times New Roman"/>
                <w:spacing w:val="1"/>
                <w:szCs w:val="24"/>
              </w:rPr>
              <w:t>3.2</w:t>
            </w:r>
          </w:p>
        </w:tc>
        <w:tc>
          <w:tcPr>
            <w:tcW w:w="1174" w:type="dxa"/>
            <w:shd w:val="clear" w:color="auto" w:fill="auto"/>
            <w:vAlign w:val="center"/>
          </w:tcPr>
          <w:p>
            <w:pPr>
              <w:spacing w:line="240" w:lineRule="auto"/>
              <w:ind w:firstLine="0" w:firstLineChars="0"/>
              <w:jc w:val="center"/>
              <w:rPr>
                <w:rFonts w:cs="Times New Roman"/>
                <w:szCs w:val="24"/>
              </w:rPr>
            </w:pPr>
            <w:r>
              <w:rPr>
                <w:rFonts w:cs="Times New Roman"/>
                <w:spacing w:val="-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661" w:type="dxa"/>
            <w:shd w:val="clear" w:color="auto" w:fill="auto"/>
            <w:vAlign w:val="center"/>
          </w:tcPr>
          <w:p>
            <w:pPr>
              <w:spacing w:line="240" w:lineRule="auto"/>
              <w:ind w:firstLine="0" w:firstLineChars="0"/>
              <w:rPr>
                <w:rFonts w:cs="Times New Roman"/>
                <w:szCs w:val="24"/>
                <w:lang w:eastAsia="zh-CN"/>
              </w:rPr>
            </w:pPr>
            <w:r>
              <w:rPr>
                <w:rFonts w:cs="Times New Roman"/>
                <w:szCs w:val="24"/>
                <w:lang w:eastAsia="zh-CN"/>
              </w:rPr>
              <w:t>CSCD</w:t>
            </w:r>
            <w:r>
              <w:rPr>
                <w:rFonts w:cs="Times New Roman"/>
                <w:spacing w:val="9"/>
                <w:szCs w:val="24"/>
                <w:lang w:eastAsia="zh-CN"/>
              </w:rPr>
              <w:t>收录期刊论文</w:t>
            </w:r>
          </w:p>
        </w:tc>
        <w:tc>
          <w:tcPr>
            <w:tcW w:w="1236" w:type="dxa"/>
            <w:shd w:val="clear" w:color="auto" w:fill="auto"/>
            <w:vAlign w:val="center"/>
          </w:tcPr>
          <w:p>
            <w:pPr>
              <w:spacing w:line="240" w:lineRule="auto"/>
              <w:ind w:firstLine="0" w:firstLineChars="0"/>
              <w:jc w:val="center"/>
              <w:rPr>
                <w:rFonts w:cs="Times New Roman"/>
                <w:szCs w:val="24"/>
              </w:rPr>
            </w:pPr>
            <w:r>
              <w:rPr>
                <w:rFonts w:cs="Times New Roman"/>
                <w:szCs w:val="24"/>
              </w:rPr>
              <w:t>3</w:t>
            </w:r>
          </w:p>
        </w:tc>
        <w:tc>
          <w:tcPr>
            <w:tcW w:w="1302" w:type="dxa"/>
            <w:shd w:val="clear" w:color="auto" w:fill="auto"/>
            <w:vAlign w:val="center"/>
          </w:tcPr>
          <w:p>
            <w:pPr>
              <w:spacing w:line="240" w:lineRule="auto"/>
              <w:ind w:firstLine="0" w:firstLineChars="0"/>
              <w:jc w:val="center"/>
              <w:rPr>
                <w:rFonts w:cs="Times New Roman"/>
                <w:szCs w:val="24"/>
              </w:rPr>
            </w:pPr>
            <w:r>
              <w:rPr>
                <w:rFonts w:cs="Times New Roman"/>
                <w:spacing w:val="2"/>
                <w:szCs w:val="24"/>
              </w:rPr>
              <w:t>2.4</w:t>
            </w:r>
          </w:p>
        </w:tc>
        <w:tc>
          <w:tcPr>
            <w:tcW w:w="1174" w:type="dxa"/>
            <w:shd w:val="clear" w:color="auto" w:fill="auto"/>
            <w:vAlign w:val="center"/>
          </w:tcPr>
          <w:p>
            <w:pPr>
              <w:spacing w:line="240" w:lineRule="auto"/>
              <w:ind w:firstLine="0" w:firstLineChars="0"/>
              <w:jc w:val="center"/>
              <w:rPr>
                <w:rFonts w:cs="Times New Roman"/>
                <w:szCs w:val="24"/>
              </w:rPr>
            </w:pPr>
            <w:r>
              <w:rPr>
                <w:rFonts w:cs="Times New Roman"/>
                <w:spacing w:val="-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5661" w:type="dxa"/>
            <w:shd w:val="clear" w:color="auto" w:fill="auto"/>
            <w:vAlign w:val="center"/>
          </w:tcPr>
          <w:p>
            <w:pPr>
              <w:spacing w:line="240" w:lineRule="auto"/>
              <w:ind w:firstLine="0" w:firstLineChars="0"/>
              <w:rPr>
                <w:rFonts w:cs="Times New Roman"/>
                <w:szCs w:val="24"/>
              </w:rPr>
            </w:pPr>
            <w:r>
              <w:rPr>
                <w:rFonts w:cs="Times New Roman"/>
                <w:szCs w:val="24"/>
              </w:rPr>
              <w:t>SCD</w:t>
            </w:r>
            <w:r>
              <w:rPr>
                <w:rFonts w:cs="Times New Roman"/>
                <w:spacing w:val="7"/>
                <w:szCs w:val="24"/>
              </w:rPr>
              <w:t>收录期刊论文</w:t>
            </w:r>
          </w:p>
        </w:tc>
        <w:tc>
          <w:tcPr>
            <w:tcW w:w="1236" w:type="dxa"/>
            <w:shd w:val="clear" w:color="auto" w:fill="auto"/>
            <w:vAlign w:val="center"/>
          </w:tcPr>
          <w:p>
            <w:pPr>
              <w:spacing w:line="240" w:lineRule="auto"/>
              <w:ind w:firstLine="0" w:firstLineChars="0"/>
              <w:jc w:val="center"/>
              <w:rPr>
                <w:rFonts w:cs="Times New Roman"/>
                <w:szCs w:val="24"/>
              </w:rPr>
            </w:pPr>
            <w:r>
              <w:rPr>
                <w:rFonts w:cs="Times New Roman"/>
                <w:szCs w:val="24"/>
              </w:rPr>
              <w:t>2</w:t>
            </w:r>
          </w:p>
        </w:tc>
        <w:tc>
          <w:tcPr>
            <w:tcW w:w="1302" w:type="dxa"/>
            <w:shd w:val="clear" w:color="auto" w:fill="auto"/>
            <w:vAlign w:val="center"/>
          </w:tcPr>
          <w:p>
            <w:pPr>
              <w:spacing w:line="240" w:lineRule="auto"/>
              <w:ind w:firstLine="0" w:firstLineChars="0"/>
              <w:jc w:val="center"/>
              <w:rPr>
                <w:rFonts w:cs="Times New Roman"/>
                <w:szCs w:val="24"/>
              </w:rPr>
            </w:pPr>
            <w:r>
              <w:rPr>
                <w:rFonts w:cs="Times New Roman"/>
                <w:spacing w:val="-4"/>
                <w:szCs w:val="24"/>
              </w:rPr>
              <w:t>1.6</w:t>
            </w:r>
          </w:p>
        </w:tc>
        <w:tc>
          <w:tcPr>
            <w:tcW w:w="1174" w:type="dxa"/>
            <w:shd w:val="clear" w:color="auto" w:fill="auto"/>
            <w:vAlign w:val="center"/>
          </w:tcPr>
          <w:p>
            <w:pPr>
              <w:spacing w:line="240" w:lineRule="auto"/>
              <w:ind w:firstLine="0" w:firstLineChars="0"/>
              <w:jc w:val="center"/>
              <w:rPr>
                <w:rFonts w:cs="Times New Roman"/>
                <w:szCs w:val="24"/>
              </w:rPr>
            </w:pPr>
            <w:r>
              <w:rPr>
                <w:rFonts w:cs="Times New Roman"/>
                <w:spacing w:val="1"/>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5661" w:type="dxa"/>
            <w:shd w:val="clear" w:color="auto" w:fill="auto"/>
            <w:vAlign w:val="center"/>
          </w:tcPr>
          <w:p>
            <w:pPr>
              <w:spacing w:line="240" w:lineRule="auto"/>
              <w:ind w:firstLine="0" w:firstLineChars="0"/>
              <w:rPr>
                <w:rFonts w:cs="Times New Roman"/>
                <w:szCs w:val="24"/>
              </w:rPr>
            </w:pPr>
            <w:r>
              <w:rPr>
                <w:rFonts w:cs="Times New Roman"/>
                <w:spacing w:val="6"/>
                <w:szCs w:val="24"/>
              </w:rPr>
              <w:t>省级期刊</w:t>
            </w:r>
          </w:p>
        </w:tc>
        <w:tc>
          <w:tcPr>
            <w:tcW w:w="1236" w:type="dxa"/>
            <w:shd w:val="clear" w:color="auto" w:fill="auto"/>
            <w:vAlign w:val="center"/>
          </w:tcPr>
          <w:p>
            <w:pPr>
              <w:spacing w:line="240" w:lineRule="auto"/>
              <w:ind w:firstLine="0" w:firstLineChars="0"/>
              <w:jc w:val="center"/>
              <w:rPr>
                <w:rFonts w:cs="Times New Roman"/>
                <w:szCs w:val="24"/>
              </w:rPr>
            </w:pPr>
            <w:r>
              <w:rPr>
                <w:rFonts w:cs="Times New Roman"/>
                <w:szCs w:val="24"/>
              </w:rPr>
              <w:t>1</w:t>
            </w:r>
          </w:p>
        </w:tc>
        <w:tc>
          <w:tcPr>
            <w:tcW w:w="1302" w:type="dxa"/>
            <w:shd w:val="clear" w:color="auto" w:fill="auto"/>
            <w:vAlign w:val="center"/>
          </w:tcPr>
          <w:p>
            <w:pPr>
              <w:spacing w:line="240" w:lineRule="auto"/>
              <w:ind w:firstLine="0" w:firstLineChars="0"/>
              <w:jc w:val="center"/>
              <w:rPr>
                <w:rFonts w:cs="Times New Roman"/>
                <w:szCs w:val="24"/>
              </w:rPr>
            </w:pPr>
            <w:r>
              <w:rPr>
                <w:rFonts w:cs="Times New Roman"/>
                <w:spacing w:val="1"/>
                <w:szCs w:val="24"/>
              </w:rPr>
              <w:t>0.8</w:t>
            </w:r>
          </w:p>
        </w:tc>
        <w:tc>
          <w:tcPr>
            <w:tcW w:w="1174" w:type="dxa"/>
            <w:shd w:val="clear" w:color="auto" w:fill="auto"/>
            <w:vAlign w:val="center"/>
          </w:tcPr>
          <w:p>
            <w:pPr>
              <w:spacing w:line="240" w:lineRule="auto"/>
              <w:ind w:firstLine="0" w:firstLineChars="0"/>
              <w:jc w:val="center"/>
              <w:rPr>
                <w:rFonts w:cs="Times New Roman"/>
                <w:szCs w:val="24"/>
              </w:rPr>
            </w:pPr>
            <w:r>
              <w:rPr>
                <w:rFonts w:cs="Times New Roman"/>
                <w:spacing w:val="1"/>
                <w:szCs w:val="24"/>
              </w:rPr>
              <w:t>0.4</w:t>
            </w:r>
          </w:p>
        </w:tc>
      </w:tr>
    </w:tbl>
    <w:p>
      <w:pPr>
        <w:numPr>
          <w:ilvl w:val="0"/>
          <w:numId w:val="2"/>
        </w:numPr>
        <w:spacing w:before="48" w:beforeLines="20" w:after="48" w:afterLines="20" w:line="560" w:lineRule="exact"/>
        <w:ind w:firstLine="576"/>
        <w:rPr>
          <w:rFonts w:cs="Times New Roman"/>
          <w:b/>
          <w:bCs/>
          <w:spacing w:val="7"/>
          <w:sz w:val="28"/>
          <w:szCs w:val="28"/>
          <w:lang w:eastAsia="zh-CN"/>
        </w:rPr>
      </w:pPr>
      <w:r>
        <w:rPr>
          <w:rFonts w:cs="Times New Roman"/>
          <w:b/>
          <w:bCs/>
          <w:spacing w:val="7"/>
          <w:sz w:val="28"/>
          <w:szCs w:val="28"/>
          <w:lang w:eastAsia="zh-CN"/>
        </w:rPr>
        <w:t>人文社科类</w:t>
      </w:r>
    </w:p>
    <w:p>
      <w:pPr>
        <w:spacing w:before="48" w:beforeLines="20" w:after="48" w:afterLines="20" w:line="560" w:lineRule="exact"/>
        <w:ind w:firstLine="0" w:firstLineChars="0"/>
        <w:rPr>
          <w:rFonts w:cs="Times New Roman"/>
          <w:b/>
          <w:bCs/>
          <w:spacing w:val="7"/>
          <w:sz w:val="28"/>
          <w:szCs w:val="28"/>
          <w:lang w:eastAsia="zh-CN"/>
        </w:rPr>
      </w:pPr>
    </w:p>
    <w:tbl>
      <w:tblPr>
        <w:tblStyle w:val="23"/>
        <w:tblW w:w="5003"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95"/>
        <w:gridCol w:w="1038"/>
        <w:gridCol w:w="1038"/>
        <w:gridCol w:w="10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5193" w:type="dxa"/>
            <w:shd w:val="clear" w:color="auto" w:fill="auto"/>
            <w:vAlign w:val="center"/>
          </w:tcPr>
          <w:p>
            <w:pPr>
              <w:pStyle w:val="24"/>
              <w:spacing w:line="240" w:lineRule="auto"/>
              <w:ind w:firstLine="0" w:firstLineChars="0"/>
              <w:jc w:val="center"/>
              <w:rPr>
                <w:rFonts w:ascii="Times New Roman" w:hAnsi="Times New Roman" w:eastAsia="仿宋_GB2312" w:cs="Times New Roman"/>
                <w:b/>
                <w:bCs/>
                <w:sz w:val="24"/>
                <w:szCs w:val="24"/>
              </w:rPr>
            </w:pPr>
            <w:r>
              <w:rPr>
                <w:rFonts w:ascii="Times New Roman" w:hAnsi="Times New Roman" w:eastAsia="仿宋_GB2312" w:cs="Times New Roman"/>
                <w:b/>
                <w:bCs/>
                <w:spacing w:val="7"/>
                <w:sz w:val="24"/>
                <w:szCs w:val="24"/>
              </w:rPr>
              <w:t>作者\完成</w:t>
            </w:r>
          </w:p>
        </w:tc>
        <w:tc>
          <w:tcPr>
            <w:tcW w:w="1037" w:type="dxa"/>
            <w:shd w:val="clear" w:color="auto" w:fill="auto"/>
            <w:vAlign w:val="center"/>
          </w:tcPr>
          <w:p>
            <w:pPr>
              <w:pStyle w:val="24"/>
              <w:spacing w:line="240" w:lineRule="auto"/>
              <w:ind w:firstLine="0" w:firstLineChars="0"/>
              <w:jc w:val="center"/>
              <w:rPr>
                <w:rFonts w:ascii="Times New Roman" w:hAnsi="Times New Roman" w:eastAsia="仿宋_GB2312" w:cs="Times New Roman"/>
                <w:b/>
                <w:bCs/>
                <w:sz w:val="24"/>
                <w:szCs w:val="24"/>
              </w:rPr>
            </w:pPr>
            <w:r>
              <w:rPr>
                <w:rFonts w:ascii="Times New Roman" w:hAnsi="Times New Roman" w:eastAsia="仿宋_GB2312" w:cs="Times New Roman"/>
                <w:b/>
                <w:bCs/>
                <w:spacing w:val="8"/>
                <w:sz w:val="24"/>
                <w:szCs w:val="24"/>
              </w:rPr>
              <w:t>独立完成</w:t>
            </w:r>
          </w:p>
        </w:tc>
        <w:tc>
          <w:tcPr>
            <w:tcW w:w="1037" w:type="dxa"/>
            <w:shd w:val="clear" w:color="auto" w:fill="auto"/>
            <w:vAlign w:val="center"/>
          </w:tcPr>
          <w:p>
            <w:pPr>
              <w:pStyle w:val="24"/>
              <w:spacing w:line="240" w:lineRule="auto"/>
              <w:ind w:firstLine="0" w:firstLineChars="0"/>
              <w:jc w:val="center"/>
              <w:rPr>
                <w:rFonts w:ascii="Times New Roman" w:hAnsi="Times New Roman" w:eastAsia="仿宋_GB2312" w:cs="Times New Roman"/>
                <w:b/>
                <w:bCs/>
                <w:sz w:val="24"/>
                <w:szCs w:val="24"/>
              </w:rPr>
            </w:pPr>
            <w:r>
              <w:rPr>
                <w:rFonts w:ascii="Times New Roman" w:hAnsi="Times New Roman" w:eastAsia="仿宋_GB2312" w:cs="Times New Roman"/>
                <w:b/>
                <w:bCs/>
                <w:spacing w:val="9"/>
                <w:sz w:val="24"/>
                <w:szCs w:val="24"/>
              </w:rPr>
              <w:t>排名第一</w:t>
            </w:r>
          </w:p>
        </w:tc>
        <w:tc>
          <w:tcPr>
            <w:tcW w:w="1039" w:type="dxa"/>
            <w:shd w:val="clear" w:color="auto" w:fill="auto"/>
            <w:vAlign w:val="center"/>
          </w:tcPr>
          <w:p>
            <w:pPr>
              <w:pStyle w:val="24"/>
              <w:spacing w:line="240" w:lineRule="auto"/>
              <w:ind w:firstLine="0" w:firstLineChars="0"/>
              <w:jc w:val="center"/>
              <w:rPr>
                <w:rFonts w:ascii="Times New Roman" w:hAnsi="Times New Roman" w:eastAsia="仿宋_GB2312" w:cs="Times New Roman"/>
                <w:b/>
                <w:bCs/>
                <w:sz w:val="24"/>
                <w:szCs w:val="24"/>
              </w:rPr>
            </w:pPr>
            <w:r>
              <w:rPr>
                <w:rFonts w:ascii="Times New Roman" w:hAnsi="Times New Roman" w:eastAsia="仿宋_GB2312" w:cs="Times New Roman"/>
                <w:b/>
                <w:bCs/>
                <w:spacing w:val="8"/>
                <w:sz w:val="24"/>
                <w:szCs w:val="24"/>
              </w:rPr>
              <w:t>排名第二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193" w:type="dxa"/>
            <w:shd w:val="clear" w:color="auto" w:fill="auto"/>
            <w:vAlign w:val="center"/>
          </w:tcPr>
          <w:p>
            <w:pPr>
              <w:spacing w:line="240" w:lineRule="auto"/>
              <w:ind w:firstLine="0" w:firstLineChars="0"/>
              <w:rPr>
                <w:rFonts w:cs="Times New Roman"/>
                <w:szCs w:val="24"/>
                <w:lang w:eastAsia="zh-CN"/>
              </w:rPr>
            </w:pPr>
            <w:r>
              <w:rPr>
                <w:rFonts w:cs="Times New Roman"/>
                <w:spacing w:val="8"/>
                <w:szCs w:val="24"/>
                <w:lang w:eastAsia="zh-CN"/>
              </w:rPr>
              <w:t>《中国社会科学》论文（中文版/英文版）</w:t>
            </w:r>
          </w:p>
        </w:tc>
        <w:tc>
          <w:tcPr>
            <w:tcW w:w="1037" w:type="dxa"/>
            <w:vMerge w:val="restart"/>
            <w:tcBorders>
              <w:bottom w:val="nil"/>
            </w:tcBorders>
            <w:shd w:val="clear" w:color="auto" w:fill="auto"/>
            <w:vAlign w:val="center"/>
          </w:tcPr>
          <w:p>
            <w:pPr>
              <w:spacing w:line="240" w:lineRule="auto"/>
              <w:ind w:firstLine="0" w:firstLineChars="0"/>
              <w:jc w:val="center"/>
              <w:rPr>
                <w:rFonts w:cs="Times New Roman"/>
                <w:szCs w:val="24"/>
              </w:rPr>
            </w:pPr>
            <w:r>
              <w:rPr>
                <w:rFonts w:cs="Times New Roman"/>
                <w:spacing w:val="-8"/>
                <w:szCs w:val="24"/>
              </w:rPr>
              <w:t>18</w:t>
            </w:r>
          </w:p>
        </w:tc>
        <w:tc>
          <w:tcPr>
            <w:tcW w:w="1037" w:type="dxa"/>
            <w:vMerge w:val="restart"/>
            <w:tcBorders>
              <w:bottom w:val="nil"/>
            </w:tcBorders>
            <w:shd w:val="clear" w:color="auto" w:fill="auto"/>
            <w:vAlign w:val="center"/>
          </w:tcPr>
          <w:p>
            <w:pPr>
              <w:spacing w:line="240" w:lineRule="auto"/>
              <w:ind w:firstLine="0" w:firstLineChars="0"/>
              <w:jc w:val="center"/>
              <w:rPr>
                <w:rFonts w:cs="Times New Roman"/>
                <w:szCs w:val="24"/>
              </w:rPr>
            </w:pPr>
            <w:r>
              <w:rPr>
                <w:rFonts w:cs="Times New Roman"/>
                <w:spacing w:val="-8"/>
                <w:szCs w:val="24"/>
              </w:rPr>
              <w:t>15</w:t>
            </w:r>
          </w:p>
        </w:tc>
        <w:tc>
          <w:tcPr>
            <w:tcW w:w="1039" w:type="dxa"/>
            <w:vMerge w:val="restart"/>
            <w:tcBorders>
              <w:bottom w:val="nil"/>
            </w:tcBorders>
            <w:shd w:val="clear" w:color="auto" w:fill="auto"/>
            <w:vAlign w:val="center"/>
          </w:tcPr>
          <w:p>
            <w:pPr>
              <w:spacing w:line="240" w:lineRule="auto"/>
              <w:ind w:firstLine="0" w:firstLineChars="0"/>
              <w:jc w:val="center"/>
              <w:rPr>
                <w:rFonts w:cs="Times New Roman"/>
                <w:szCs w:val="24"/>
              </w:rPr>
            </w:pPr>
            <w:r>
              <w:rPr>
                <w:rFonts w:cs="Times New Roman"/>
                <w:szCs w:val="24"/>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5193" w:type="dxa"/>
            <w:shd w:val="clear" w:color="auto" w:fill="auto"/>
            <w:vAlign w:val="center"/>
          </w:tcPr>
          <w:p>
            <w:pPr>
              <w:spacing w:line="240" w:lineRule="auto"/>
              <w:ind w:firstLine="0" w:firstLineChars="0"/>
              <w:rPr>
                <w:rFonts w:cs="Times New Roman"/>
                <w:szCs w:val="24"/>
              </w:rPr>
            </w:pPr>
            <w:r>
              <w:rPr>
                <w:rFonts w:cs="Times New Roman"/>
                <w:szCs w:val="24"/>
              </w:rPr>
              <w:t>UTD</w:t>
            </w:r>
            <w:r>
              <w:rPr>
                <w:rFonts w:cs="Times New Roman"/>
                <w:spacing w:val="7"/>
                <w:szCs w:val="24"/>
              </w:rPr>
              <w:t>24/</w:t>
            </w:r>
            <w:r>
              <w:rPr>
                <w:rFonts w:cs="Times New Roman"/>
                <w:szCs w:val="24"/>
              </w:rPr>
              <w:t>FT</w:t>
            </w:r>
            <w:r>
              <w:rPr>
                <w:rFonts w:cs="Times New Roman"/>
                <w:spacing w:val="7"/>
                <w:szCs w:val="24"/>
              </w:rPr>
              <w:t>50</w:t>
            </w:r>
            <w:r>
              <w:rPr>
                <w:rFonts w:cs="Times New Roman"/>
                <w:spacing w:val="8"/>
                <w:szCs w:val="24"/>
              </w:rPr>
              <w:t xml:space="preserve"> </w:t>
            </w:r>
            <w:r>
              <w:rPr>
                <w:rFonts w:cs="Times New Roman"/>
                <w:spacing w:val="7"/>
                <w:szCs w:val="24"/>
              </w:rPr>
              <w:t>期刊论文</w:t>
            </w:r>
          </w:p>
        </w:tc>
        <w:tc>
          <w:tcPr>
            <w:tcW w:w="1037" w:type="dxa"/>
            <w:vMerge w:val="continue"/>
            <w:tcBorders>
              <w:top w:val="nil"/>
              <w:bottom w:val="nil"/>
            </w:tcBorders>
            <w:shd w:val="clear" w:color="auto" w:fill="auto"/>
            <w:vAlign w:val="center"/>
          </w:tcPr>
          <w:p>
            <w:pPr>
              <w:spacing w:line="240" w:lineRule="auto"/>
              <w:ind w:firstLine="0" w:firstLineChars="0"/>
              <w:jc w:val="center"/>
              <w:rPr>
                <w:rFonts w:cs="Times New Roman"/>
                <w:szCs w:val="24"/>
              </w:rPr>
            </w:pPr>
          </w:p>
        </w:tc>
        <w:tc>
          <w:tcPr>
            <w:tcW w:w="1037" w:type="dxa"/>
            <w:vMerge w:val="continue"/>
            <w:tcBorders>
              <w:top w:val="nil"/>
              <w:bottom w:val="nil"/>
            </w:tcBorders>
            <w:shd w:val="clear" w:color="auto" w:fill="auto"/>
            <w:vAlign w:val="center"/>
          </w:tcPr>
          <w:p>
            <w:pPr>
              <w:spacing w:line="240" w:lineRule="auto"/>
              <w:ind w:firstLine="0" w:firstLineChars="0"/>
              <w:jc w:val="center"/>
              <w:rPr>
                <w:rFonts w:cs="Times New Roman"/>
                <w:szCs w:val="24"/>
              </w:rPr>
            </w:pPr>
          </w:p>
        </w:tc>
        <w:tc>
          <w:tcPr>
            <w:tcW w:w="1039" w:type="dxa"/>
            <w:vMerge w:val="continue"/>
            <w:tcBorders>
              <w:top w:val="nil"/>
              <w:bottom w:val="nil"/>
            </w:tcBorders>
            <w:shd w:val="clear" w:color="auto" w:fill="auto"/>
            <w:vAlign w:val="center"/>
          </w:tcPr>
          <w:p>
            <w:pPr>
              <w:spacing w:line="240" w:lineRule="auto"/>
              <w:ind w:firstLine="0" w:firstLineChars="0"/>
              <w:jc w:val="center"/>
              <w:rPr>
                <w:rFonts w:cs="Times New Roman"/>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jc w:val="center"/>
        </w:trPr>
        <w:tc>
          <w:tcPr>
            <w:tcW w:w="5193" w:type="dxa"/>
            <w:shd w:val="clear" w:color="auto" w:fill="auto"/>
            <w:vAlign w:val="center"/>
          </w:tcPr>
          <w:p>
            <w:pPr>
              <w:spacing w:line="240" w:lineRule="auto"/>
              <w:ind w:firstLine="0" w:firstLineChars="0"/>
              <w:rPr>
                <w:rFonts w:cs="Times New Roman"/>
                <w:szCs w:val="24"/>
                <w:lang w:eastAsia="zh-CN"/>
              </w:rPr>
            </w:pPr>
            <w:r>
              <w:rPr>
                <w:rFonts w:cs="Times New Roman"/>
                <w:spacing w:val="7"/>
                <w:szCs w:val="24"/>
                <w:lang w:eastAsia="zh-CN"/>
              </w:rPr>
              <w:t>学科最高权威论文（</w:t>
            </w:r>
            <w:r>
              <w:rPr>
                <w:rFonts w:cs="Times New Roman"/>
                <w:szCs w:val="24"/>
                <w:lang w:eastAsia="zh-CN"/>
              </w:rPr>
              <w:t>ST</w:t>
            </w:r>
            <w:r>
              <w:rPr>
                <w:rFonts w:cs="Times New Roman"/>
                <w:spacing w:val="7"/>
                <w:szCs w:val="24"/>
                <w:lang w:eastAsia="zh-CN"/>
              </w:rPr>
              <w:t>1）</w:t>
            </w:r>
            <w:r>
              <w:rPr>
                <w:rFonts w:cs="Times New Roman"/>
                <w:szCs w:val="24"/>
                <w:lang w:eastAsia="zh-CN"/>
              </w:rPr>
              <w:t>SSCI</w:t>
            </w:r>
            <w:r>
              <w:rPr>
                <w:rFonts w:cs="Times New Roman"/>
                <w:spacing w:val="7"/>
                <w:szCs w:val="24"/>
                <w:lang w:eastAsia="zh-CN"/>
              </w:rPr>
              <w:t xml:space="preserve"> 一区论文光明日</w:t>
            </w:r>
            <w:r>
              <w:rPr>
                <w:rFonts w:cs="Times New Roman"/>
                <w:spacing w:val="8"/>
                <w:szCs w:val="24"/>
                <w:lang w:eastAsia="zh-CN"/>
              </w:rPr>
              <w:t>报/人民日报理论版/智库版文章《新华文摘</w:t>
            </w:r>
            <w:r>
              <w:rPr>
                <w:rFonts w:cs="Times New Roman"/>
                <w:spacing w:val="7"/>
                <w:szCs w:val="24"/>
                <w:lang w:eastAsia="zh-CN"/>
              </w:rPr>
              <w:t>》、</w:t>
            </w:r>
            <w:r>
              <w:rPr>
                <w:rFonts w:cs="Times New Roman"/>
                <w:spacing w:val="8"/>
                <w:szCs w:val="24"/>
                <w:lang w:eastAsia="zh-CN"/>
              </w:rPr>
              <w:t>《中国社会科学文摘》长文转摘</w:t>
            </w:r>
          </w:p>
        </w:tc>
        <w:tc>
          <w:tcPr>
            <w:tcW w:w="1037" w:type="dxa"/>
            <w:vMerge w:val="continue"/>
            <w:tcBorders>
              <w:top w:val="nil"/>
              <w:bottom w:val="nil"/>
            </w:tcBorders>
            <w:shd w:val="clear" w:color="auto" w:fill="auto"/>
            <w:vAlign w:val="center"/>
          </w:tcPr>
          <w:p>
            <w:pPr>
              <w:spacing w:line="240" w:lineRule="auto"/>
              <w:ind w:firstLine="0" w:firstLineChars="0"/>
              <w:jc w:val="center"/>
              <w:rPr>
                <w:rFonts w:cs="Times New Roman"/>
                <w:szCs w:val="24"/>
                <w:lang w:eastAsia="zh-CN"/>
              </w:rPr>
            </w:pPr>
          </w:p>
        </w:tc>
        <w:tc>
          <w:tcPr>
            <w:tcW w:w="1037" w:type="dxa"/>
            <w:vMerge w:val="continue"/>
            <w:tcBorders>
              <w:top w:val="nil"/>
              <w:bottom w:val="nil"/>
            </w:tcBorders>
            <w:shd w:val="clear" w:color="auto" w:fill="auto"/>
            <w:vAlign w:val="center"/>
          </w:tcPr>
          <w:p>
            <w:pPr>
              <w:spacing w:line="240" w:lineRule="auto"/>
              <w:ind w:firstLine="0" w:firstLineChars="0"/>
              <w:jc w:val="center"/>
              <w:rPr>
                <w:rFonts w:cs="Times New Roman"/>
                <w:szCs w:val="24"/>
                <w:lang w:eastAsia="zh-CN"/>
              </w:rPr>
            </w:pPr>
          </w:p>
        </w:tc>
        <w:tc>
          <w:tcPr>
            <w:tcW w:w="1039" w:type="dxa"/>
            <w:vMerge w:val="continue"/>
            <w:tcBorders>
              <w:top w:val="nil"/>
              <w:bottom w:val="nil"/>
            </w:tcBorders>
            <w:shd w:val="clear" w:color="auto" w:fill="auto"/>
            <w:vAlign w:val="center"/>
          </w:tcPr>
          <w:p>
            <w:pPr>
              <w:spacing w:line="240" w:lineRule="auto"/>
              <w:ind w:firstLine="0" w:firstLineChars="0"/>
              <w:jc w:val="center"/>
              <w:rPr>
                <w:rFonts w:cs="Times New Roman"/>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jc w:val="center"/>
        </w:trPr>
        <w:tc>
          <w:tcPr>
            <w:tcW w:w="5193" w:type="dxa"/>
            <w:shd w:val="clear" w:color="auto" w:fill="auto"/>
            <w:vAlign w:val="center"/>
          </w:tcPr>
          <w:p>
            <w:pPr>
              <w:spacing w:line="240" w:lineRule="auto"/>
              <w:ind w:firstLine="0" w:firstLineChars="0"/>
              <w:rPr>
                <w:rFonts w:cs="Times New Roman"/>
                <w:szCs w:val="24"/>
                <w:lang w:eastAsia="zh-CN"/>
              </w:rPr>
            </w:pPr>
            <w:r>
              <w:rPr>
                <w:rFonts w:cs="Times New Roman"/>
                <w:szCs w:val="24"/>
                <w:lang w:eastAsia="zh-CN"/>
              </w:rPr>
              <w:t>CSSCI</w:t>
            </w:r>
            <w:r>
              <w:rPr>
                <w:rFonts w:cs="Times New Roman"/>
                <w:spacing w:val="7"/>
                <w:szCs w:val="24"/>
                <w:lang w:eastAsia="zh-CN"/>
              </w:rPr>
              <w:t xml:space="preserve"> 扩展版收录论文、北大核心期刊论文、学</w:t>
            </w:r>
            <w:r>
              <w:rPr>
                <w:rFonts w:cs="Times New Roman"/>
                <w:spacing w:val="8"/>
                <w:szCs w:val="24"/>
                <w:lang w:eastAsia="zh-CN"/>
              </w:rPr>
              <w:t>校特别认定期刊论文</w:t>
            </w:r>
          </w:p>
        </w:tc>
        <w:tc>
          <w:tcPr>
            <w:tcW w:w="1037" w:type="dxa"/>
            <w:vMerge w:val="continue"/>
            <w:tcBorders>
              <w:top w:val="nil"/>
              <w:bottom w:val="nil"/>
            </w:tcBorders>
            <w:shd w:val="clear" w:color="auto" w:fill="auto"/>
            <w:vAlign w:val="center"/>
          </w:tcPr>
          <w:p>
            <w:pPr>
              <w:spacing w:line="240" w:lineRule="auto"/>
              <w:ind w:firstLine="0" w:firstLineChars="0"/>
              <w:jc w:val="center"/>
              <w:rPr>
                <w:rFonts w:cs="Times New Roman"/>
                <w:szCs w:val="24"/>
                <w:lang w:eastAsia="zh-CN"/>
              </w:rPr>
            </w:pPr>
          </w:p>
        </w:tc>
        <w:tc>
          <w:tcPr>
            <w:tcW w:w="1037" w:type="dxa"/>
            <w:vMerge w:val="continue"/>
            <w:tcBorders>
              <w:top w:val="nil"/>
              <w:bottom w:val="nil"/>
            </w:tcBorders>
            <w:shd w:val="clear" w:color="auto" w:fill="auto"/>
            <w:vAlign w:val="center"/>
          </w:tcPr>
          <w:p>
            <w:pPr>
              <w:spacing w:line="240" w:lineRule="auto"/>
              <w:ind w:firstLine="0" w:firstLineChars="0"/>
              <w:jc w:val="center"/>
              <w:rPr>
                <w:rFonts w:cs="Times New Roman"/>
                <w:szCs w:val="24"/>
                <w:lang w:eastAsia="zh-CN"/>
              </w:rPr>
            </w:pPr>
          </w:p>
        </w:tc>
        <w:tc>
          <w:tcPr>
            <w:tcW w:w="1039" w:type="dxa"/>
            <w:vMerge w:val="continue"/>
            <w:tcBorders>
              <w:top w:val="nil"/>
              <w:bottom w:val="nil"/>
            </w:tcBorders>
            <w:shd w:val="clear" w:color="auto" w:fill="auto"/>
            <w:vAlign w:val="center"/>
          </w:tcPr>
          <w:p>
            <w:pPr>
              <w:spacing w:line="240" w:lineRule="auto"/>
              <w:ind w:firstLine="0" w:firstLineChars="0"/>
              <w:jc w:val="center"/>
              <w:rPr>
                <w:rFonts w:cs="Times New Roman"/>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5193" w:type="dxa"/>
            <w:shd w:val="clear" w:color="auto" w:fill="auto"/>
            <w:vAlign w:val="center"/>
          </w:tcPr>
          <w:p>
            <w:pPr>
              <w:spacing w:line="240" w:lineRule="auto"/>
              <w:ind w:firstLine="0" w:firstLineChars="0"/>
              <w:rPr>
                <w:rFonts w:cs="Times New Roman"/>
                <w:szCs w:val="24"/>
                <w:lang w:eastAsia="zh-CN"/>
              </w:rPr>
            </w:pPr>
            <w:r>
              <w:rPr>
                <w:rFonts w:cs="Times New Roman"/>
                <w:spacing w:val="7"/>
                <w:szCs w:val="24"/>
                <w:lang w:eastAsia="zh-CN"/>
              </w:rPr>
              <w:t>学术著作（12万字以上）</w:t>
            </w:r>
          </w:p>
        </w:tc>
        <w:tc>
          <w:tcPr>
            <w:tcW w:w="1037" w:type="dxa"/>
            <w:vMerge w:val="continue"/>
            <w:tcBorders>
              <w:top w:val="nil"/>
            </w:tcBorders>
            <w:shd w:val="clear" w:color="auto" w:fill="auto"/>
            <w:vAlign w:val="center"/>
          </w:tcPr>
          <w:p>
            <w:pPr>
              <w:spacing w:line="240" w:lineRule="auto"/>
              <w:ind w:firstLine="0" w:firstLineChars="0"/>
              <w:jc w:val="center"/>
              <w:rPr>
                <w:rFonts w:cs="Times New Roman"/>
                <w:szCs w:val="24"/>
                <w:lang w:eastAsia="zh-CN"/>
              </w:rPr>
            </w:pPr>
          </w:p>
        </w:tc>
        <w:tc>
          <w:tcPr>
            <w:tcW w:w="1037" w:type="dxa"/>
            <w:vMerge w:val="continue"/>
            <w:tcBorders>
              <w:top w:val="nil"/>
            </w:tcBorders>
            <w:shd w:val="clear" w:color="auto" w:fill="auto"/>
            <w:vAlign w:val="center"/>
          </w:tcPr>
          <w:p>
            <w:pPr>
              <w:spacing w:line="240" w:lineRule="auto"/>
              <w:ind w:firstLine="0" w:firstLineChars="0"/>
              <w:jc w:val="center"/>
              <w:rPr>
                <w:rFonts w:cs="Times New Roman"/>
                <w:szCs w:val="24"/>
                <w:lang w:eastAsia="zh-CN"/>
              </w:rPr>
            </w:pPr>
          </w:p>
        </w:tc>
        <w:tc>
          <w:tcPr>
            <w:tcW w:w="1039" w:type="dxa"/>
            <w:vMerge w:val="continue"/>
            <w:tcBorders>
              <w:top w:val="nil"/>
            </w:tcBorders>
            <w:shd w:val="clear" w:color="auto" w:fill="auto"/>
            <w:vAlign w:val="center"/>
          </w:tcPr>
          <w:p>
            <w:pPr>
              <w:spacing w:line="240" w:lineRule="auto"/>
              <w:ind w:firstLine="0" w:firstLineChars="0"/>
              <w:jc w:val="center"/>
              <w:rPr>
                <w:rFonts w:cs="Times New Roman"/>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193" w:type="dxa"/>
            <w:shd w:val="clear" w:color="auto" w:fill="auto"/>
            <w:vAlign w:val="center"/>
          </w:tcPr>
          <w:p>
            <w:pPr>
              <w:spacing w:line="240" w:lineRule="auto"/>
              <w:ind w:firstLine="0" w:firstLineChars="0"/>
              <w:rPr>
                <w:rFonts w:cs="Times New Roman"/>
                <w:szCs w:val="24"/>
                <w:lang w:eastAsia="zh-CN"/>
              </w:rPr>
            </w:pPr>
            <w:r>
              <w:rPr>
                <w:rFonts w:cs="Times New Roman"/>
                <w:spacing w:val="12"/>
                <w:szCs w:val="24"/>
                <w:lang w:eastAsia="zh-CN"/>
              </w:rPr>
              <w:t>权威期刊论文（</w:t>
            </w:r>
            <w:r>
              <w:rPr>
                <w:rFonts w:cs="Times New Roman"/>
                <w:szCs w:val="24"/>
                <w:lang w:eastAsia="zh-CN"/>
              </w:rPr>
              <w:t>ST</w:t>
            </w:r>
            <w:r>
              <w:rPr>
                <w:rFonts w:cs="Times New Roman"/>
                <w:spacing w:val="12"/>
                <w:szCs w:val="24"/>
                <w:lang w:eastAsia="zh-CN"/>
              </w:rPr>
              <w:t>2）</w:t>
            </w:r>
            <w:r>
              <w:rPr>
                <w:rFonts w:cs="Times New Roman"/>
                <w:szCs w:val="24"/>
                <w:lang w:eastAsia="zh-CN"/>
              </w:rPr>
              <w:t>SSCI</w:t>
            </w:r>
            <w:r>
              <w:rPr>
                <w:rFonts w:cs="Times New Roman"/>
                <w:spacing w:val="14"/>
                <w:w w:val="101"/>
                <w:szCs w:val="24"/>
                <w:lang w:eastAsia="zh-CN"/>
              </w:rPr>
              <w:t xml:space="preserve"> </w:t>
            </w:r>
            <w:r>
              <w:rPr>
                <w:rFonts w:cs="Times New Roman"/>
                <w:spacing w:val="12"/>
                <w:szCs w:val="24"/>
                <w:lang w:eastAsia="zh-CN"/>
              </w:rPr>
              <w:t>二区论文被A&amp;</w:t>
            </w:r>
            <w:r>
              <w:rPr>
                <w:rFonts w:cs="Times New Roman"/>
                <w:szCs w:val="24"/>
                <w:lang w:eastAsia="zh-CN"/>
              </w:rPr>
              <w:t>HCI</w:t>
            </w:r>
            <w:r>
              <w:rPr>
                <w:rFonts w:cs="Times New Roman"/>
                <w:spacing w:val="9"/>
                <w:szCs w:val="24"/>
                <w:lang w:eastAsia="zh-CN"/>
              </w:rPr>
              <w:t xml:space="preserve"> 收录的学术期刊论文《人大复印报刊资料》全文转载文章、《高等学校文科学术文摘》长</w:t>
            </w:r>
            <w:r>
              <w:rPr>
                <w:rFonts w:cs="Times New Roman"/>
                <w:spacing w:val="8"/>
                <w:szCs w:val="24"/>
                <w:lang w:eastAsia="zh-CN"/>
              </w:rPr>
              <w:t>文转摘《经济日报》理论版、《人民日报》《</w:t>
            </w:r>
            <w:r>
              <w:rPr>
                <w:rFonts w:cs="Times New Roman"/>
                <w:spacing w:val="9"/>
                <w:szCs w:val="24"/>
                <w:lang w:eastAsia="zh-CN"/>
              </w:rPr>
              <w:t>光明日报》《解放军报》理论文章</w:t>
            </w:r>
          </w:p>
        </w:tc>
        <w:tc>
          <w:tcPr>
            <w:tcW w:w="1037" w:type="dxa"/>
            <w:vMerge w:val="restart"/>
            <w:shd w:val="clear" w:color="auto" w:fill="auto"/>
            <w:vAlign w:val="center"/>
          </w:tcPr>
          <w:p>
            <w:pPr>
              <w:spacing w:line="240" w:lineRule="auto"/>
              <w:ind w:firstLine="0" w:firstLineChars="0"/>
              <w:jc w:val="center"/>
              <w:rPr>
                <w:rFonts w:cs="Times New Roman"/>
                <w:szCs w:val="24"/>
              </w:rPr>
            </w:pPr>
            <w:r>
              <w:rPr>
                <w:rFonts w:cs="Times New Roman"/>
                <w:szCs w:val="24"/>
              </w:rPr>
              <w:t>9</w:t>
            </w:r>
          </w:p>
        </w:tc>
        <w:tc>
          <w:tcPr>
            <w:tcW w:w="1037" w:type="dxa"/>
            <w:vMerge w:val="restart"/>
            <w:shd w:val="clear" w:color="auto" w:fill="auto"/>
            <w:vAlign w:val="center"/>
          </w:tcPr>
          <w:p>
            <w:pPr>
              <w:spacing w:line="240" w:lineRule="auto"/>
              <w:ind w:firstLine="0" w:firstLineChars="0"/>
              <w:jc w:val="center"/>
              <w:rPr>
                <w:rFonts w:cs="Times New Roman"/>
                <w:szCs w:val="24"/>
              </w:rPr>
            </w:pPr>
            <w:r>
              <w:rPr>
                <w:rFonts w:cs="Times New Roman"/>
                <w:szCs w:val="24"/>
              </w:rPr>
              <w:t>7</w:t>
            </w:r>
          </w:p>
        </w:tc>
        <w:tc>
          <w:tcPr>
            <w:tcW w:w="1039" w:type="dxa"/>
            <w:vMerge w:val="restart"/>
            <w:shd w:val="clear" w:color="auto" w:fill="auto"/>
            <w:vAlign w:val="center"/>
          </w:tcPr>
          <w:p>
            <w:pPr>
              <w:spacing w:line="240" w:lineRule="auto"/>
              <w:ind w:firstLine="0" w:firstLineChars="0"/>
              <w:jc w:val="center"/>
              <w:rPr>
                <w:rFonts w:cs="Times New Roman"/>
                <w:szCs w:val="24"/>
              </w:rPr>
            </w:pPr>
            <w:r>
              <w:rPr>
                <w:rFonts w:cs="Times New Roman"/>
                <w:spacing w:val="1"/>
                <w:szCs w:val="24"/>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jc w:val="center"/>
        </w:trPr>
        <w:tc>
          <w:tcPr>
            <w:tcW w:w="5193" w:type="dxa"/>
            <w:tcBorders>
              <w:bottom w:val="single" w:color="000000" w:sz="2" w:space="0"/>
            </w:tcBorders>
            <w:shd w:val="clear" w:color="auto" w:fill="auto"/>
            <w:vAlign w:val="center"/>
          </w:tcPr>
          <w:p>
            <w:pPr>
              <w:spacing w:line="240" w:lineRule="auto"/>
              <w:ind w:firstLine="0" w:firstLineChars="0"/>
              <w:rPr>
                <w:rFonts w:cs="Times New Roman"/>
                <w:spacing w:val="12"/>
                <w:szCs w:val="24"/>
                <w:lang w:eastAsia="zh-CN"/>
              </w:rPr>
            </w:pPr>
            <w:r>
              <w:rPr>
                <w:rFonts w:cs="Times New Roman"/>
                <w:szCs w:val="24"/>
                <w:lang w:eastAsia="zh-CN"/>
              </w:rPr>
              <w:t>CSSCI</w:t>
            </w:r>
            <w:r>
              <w:rPr>
                <w:rFonts w:cs="Times New Roman"/>
                <w:spacing w:val="4"/>
                <w:szCs w:val="24"/>
                <w:lang w:eastAsia="zh-CN"/>
              </w:rPr>
              <w:t>（不含扩展版）收录论文（</w:t>
            </w:r>
            <w:r>
              <w:rPr>
                <w:rFonts w:cs="Times New Roman"/>
                <w:szCs w:val="24"/>
                <w:lang w:eastAsia="zh-CN"/>
              </w:rPr>
              <w:t>ST</w:t>
            </w:r>
            <w:r>
              <w:rPr>
                <w:rFonts w:cs="Times New Roman"/>
                <w:spacing w:val="4"/>
                <w:szCs w:val="24"/>
                <w:lang w:eastAsia="zh-CN"/>
              </w:rPr>
              <w:t>3）</w:t>
            </w:r>
            <w:r>
              <w:rPr>
                <w:rFonts w:cs="Times New Roman"/>
                <w:szCs w:val="24"/>
                <w:lang w:eastAsia="zh-CN"/>
              </w:rPr>
              <w:t>SSCI</w:t>
            </w:r>
            <w:r>
              <w:rPr>
                <w:rFonts w:cs="Times New Roman"/>
                <w:spacing w:val="4"/>
                <w:szCs w:val="24"/>
                <w:lang w:eastAsia="zh-CN"/>
              </w:rPr>
              <w:t xml:space="preserve">  三</w:t>
            </w:r>
            <w:r>
              <w:rPr>
                <w:rFonts w:cs="Times New Roman"/>
                <w:spacing w:val="9"/>
                <w:szCs w:val="24"/>
                <w:lang w:eastAsia="zh-CN"/>
              </w:rPr>
              <w:t>/四区论文《中国教育报》（理论版）、《中国</w:t>
            </w:r>
            <w:r>
              <w:rPr>
                <w:rFonts w:cs="Times New Roman"/>
                <w:spacing w:val="7"/>
                <w:szCs w:val="24"/>
                <w:lang w:eastAsia="zh-CN"/>
              </w:rPr>
              <w:t>社会科学报》理论文章</w:t>
            </w:r>
          </w:p>
        </w:tc>
        <w:tc>
          <w:tcPr>
            <w:tcW w:w="1037" w:type="dxa"/>
            <w:vMerge w:val="continue"/>
            <w:tcBorders>
              <w:bottom w:val="single" w:color="000000" w:sz="2" w:space="0"/>
            </w:tcBorders>
            <w:shd w:val="clear" w:color="auto" w:fill="auto"/>
            <w:vAlign w:val="center"/>
          </w:tcPr>
          <w:p>
            <w:pPr>
              <w:spacing w:line="240" w:lineRule="auto"/>
              <w:ind w:firstLine="0" w:firstLineChars="0"/>
              <w:jc w:val="center"/>
              <w:rPr>
                <w:rFonts w:cs="Times New Roman"/>
                <w:szCs w:val="24"/>
                <w:lang w:eastAsia="zh-CN"/>
              </w:rPr>
            </w:pPr>
          </w:p>
        </w:tc>
        <w:tc>
          <w:tcPr>
            <w:tcW w:w="1037" w:type="dxa"/>
            <w:vMerge w:val="continue"/>
            <w:tcBorders>
              <w:bottom w:val="single" w:color="000000" w:sz="2" w:space="0"/>
            </w:tcBorders>
            <w:shd w:val="clear" w:color="auto" w:fill="auto"/>
            <w:vAlign w:val="center"/>
          </w:tcPr>
          <w:p>
            <w:pPr>
              <w:spacing w:line="240" w:lineRule="auto"/>
              <w:ind w:firstLine="0" w:firstLineChars="0"/>
              <w:jc w:val="center"/>
              <w:rPr>
                <w:rFonts w:cs="Times New Roman"/>
                <w:szCs w:val="24"/>
                <w:lang w:eastAsia="zh-CN"/>
              </w:rPr>
            </w:pPr>
          </w:p>
        </w:tc>
        <w:tc>
          <w:tcPr>
            <w:tcW w:w="1039" w:type="dxa"/>
            <w:vMerge w:val="continue"/>
            <w:tcBorders>
              <w:bottom w:val="single" w:color="000000" w:sz="2" w:space="0"/>
            </w:tcBorders>
            <w:shd w:val="clear" w:color="auto" w:fill="auto"/>
            <w:vAlign w:val="center"/>
          </w:tcPr>
          <w:p>
            <w:pPr>
              <w:spacing w:line="240" w:lineRule="auto"/>
              <w:ind w:firstLine="0" w:firstLineChars="0"/>
              <w:jc w:val="center"/>
              <w:rPr>
                <w:rFonts w:cs="Times New Roman"/>
                <w:spacing w:val="1"/>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5193" w:type="dxa"/>
            <w:shd w:val="clear" w:color="auto" w:fill="auto"/>
            <w:vAlign w:val="center"/>
          </w:tcPr>
          <w:p>
            <w:pPr>
              <w:spacing w:line="240" w:lineRule="auto"/>
              <w:ind w:firstLine="0" w:firstLineChars="0"/>
              <w:rPr>
                <w:rFonts w:cs="Times New Roman"/>
                <w:szCs w:val="24"/>
                <w:lang w:eastAsia="zh-CN"/>
              </w:rPr>
            </w:pPr>
            <w:r>
              <w:rPr>
                <w:rFonts w:cs="Times New Roman"/>
                <w:spacing w:val="6"/>
                <w:szCs w:val="24"/>
                <w:lang w:eastAsia="zh-CN"/>
              </w:rPr>
              <w:t>权威期刊译文（5000字以上）</w:t>
            </w:r>
          </w:p>
        </w:tc>
        <w:tc>
          <w:tcPr>
            <w:tcW w:w="1037" w:type="dxa"/>
            <w:shd w:val="clear" w:color="auto" w:fill="auto"/>
            <w:vAlign w:val="center"/>
          </w:tcPr>
          <w:p>
            <w:pPr>
              <w:spacing w:line="240" w:lineRule="auto"/>
              <w:ind w:firstLine="0" w:firstLineChars="0"/>
              <w:jc w:val="center"/>
              <w:rPr>
                <w:rFonts w:cs="Times New Roman"/>
                <w:szCs w:val="24"/>
              </w:rPr>
            </w:pPr>
            <w:r>
              <w:rPr>
                <w:rFonts w:cs="Times New Roman"/>
                <w:szCs w:val="24"/>
              </w:rPr>
              <w:t>5</w:t>
            </w:r>
          </w:p>
        </w:tc>
        <w:tc>
          <w:tcPr>
            <w:tcW w:w="1037" w:type="dxa"/>
            <w:shd w:val="clear" w:color="auto" w:fill="auto"/>
            <w:vAlign w:val="center"/>
          </w:tcPr>
          <w:p>
            <w:pPr>
              <w:spacing w:line="240" w:lineRule="auto"/>
              <w:ind w:firstLine="0" w:firstLineChars="0"/>
              <w:jc w:val="center"/>
              <w:rPr>
                <w:rFonts w:cs="Times New Roman"/>
                <w:szCs w:val="24"/>
              </w:rPr>
            </w:pPr>
            <w:r>
              <w:rPr>
                <w:rFonts w:cs="Times New Roman"/>
                <w:spacing w:val="1"/>
                <w:szCs w:val="24"/>
              </w:rPr>
              <w:t>4</w:t>
            </w:r>
          </w:p>
        </w:tc>
        <w:tc>
          <w:tcPr>
            <w:tcW w:w="1039" w:type="dxa"/>
            <w:shd w:val="clear" w:color="auto" w:fill="auto"/>
            <w:vAlign w:val="center"/>
          </w:tcPr>
          <w:p>
            <w:pPr>
              <w:spacing w:line="240" w:lineRule="auto"/>
              <w:ind w:firstLine="0" w:firstLineChars="0"/>
              <w:jc w:val="center"/>
              <w:rPr>
                <w:rFonts w:cs="Times New Roman"/>
                <w:szCs w:val="24"/>
              </w:rPr>
            </w:pPr>
            <w:r>
              <w:rPr>
                <w:rFonts w:cs="Times New Roman"/>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5193" w:type="dxa"/>
            <w:tcBorders>
              <w:bottom w:val="single" w:color="000000" w:sz="2" w:space="0"/>
            </w:tcBorders>
            <w:shd w:val="clear" w:color="auto" w:fill="auto"/>
            <w:vAlign w:val="center"/>
          </w:tcPr>
          <w:p>
            <w:pPr>
              <w:spacing w:line="240" w:lineRule="auto"/>
              <w:ind w:firstLine="0" w:firstLineChars="0"/>
              <w:rPr>
                <w:rFonts w:cs="Times New Roman"/>
                <w:szCs w:val="24"/>
                <w:lang w:eastAsia="zh-CN"/>
              </w:rPr>
            </w:pPr>
            <w:r>
              <w:rPr>
                <w:rFonts w:cs="Times New Roman"/>
                <w:szCs w:val="24"/>
                <w:lang w:eastAsia="zh-CN"/>
              </w:rPr>
              <w:t>SCD</w:t>
            </w:r>
            <w:r>
              <w:rPr>
                <w:rFonts w:cs="Times New Roman"/>
                <w:spacing w:val="9"/>
                <w:szCs w:val="24"/>
                <w:lang w:eastAsia="zh-CN"/>
              </w:rPr>
              <w:t>期刊收录论文、其他国外期刊论文</w:t>
            </w:r>
          </w:p>
        </w:tc>
        <w:tc>
          <w:tcPr>
            <w:tcW w:w="1037" w:type="dxa"/>
            <w:tcBorders>
              <w:bottom w:val="single" w:color="000000" w:sz="2" w:space="0"/>
            </w:tcBorders>
            <w:shd w:val="clear" w:color="auto" w:fill="auto"/>
            <w:vAlign w:val="center"/>
          </w:tcPr>
          <w:p>
            <w:pPr>
              <w:spacing w:line="240" w:lineRule="auto"/>
              <w:ind w:firstLine="0" w:firstLineChars="0"/>
              <w:jc w:val="center"/>
              <w:rPr>
                <w:rFonts w:cs="Times New Roman"/>
                <w:szCs w:val="24"/>
              </w:rPr>
            </w:pPr>
            <w:r>
              <w:rPr>
                <w:rFonts w:cs="Times New Roman"/>
                <w:spacing w:val="1"/>
                <w:szCs w:val="24"/>
              </w:rPr>
              <w:t>4</w:t>
            </w:r>
          </w:p>
        </w:tc>
        <w:tc>
          <w:tcPr>
            <w:tcW w:w="1037" w:type="dxa"/>
            <w:tcBorders>
              <w:bottom w:val="single" w:color="000000" w:sz="2" w:space="0"/>
            </w:tcBorders>
            <w:shd w:val="clear" w:color="auto" w:fill="auto"/>
            <w:vAlign w:val="center"/>
          </w:tcPr>
          <w:p>
            <w:pPr>
              <w:spacing w:line="240" w:lineRule="auto"/>
              <w:ind w:firstLine="0" w:firstLineChars="0"/>
              <w:jc w:val="center"/>
              <w:rPr>
                <w:rFonts w:cs="Times New Roman"/>
                <w:szCs w:val="24"/>
              </w:rPr>
            </w:pPr>
            <w:r>
              <w:rPr>
                <w:rFonts w:cs="Times New Roman"/>
                <w:spacing w:val="1"/>
                <w:szCs w:val="24"/>
              </w:rPr>
              <w:t>3.2</w:t>
            </w:r>
          </w:p>
        </w:tc>
        <w:tc>
          <w:tcPr>
            <w:tcW w:w="1039" w:type="dxa"/>
            <w:tcBorders>
              <w:bottom w:val="single" w:color="000000" w:sz="2" w:space="0"/>
            </w:tcBorders>
            <w:shd w:val="clear" w:color="auto" w:fill="auto"/>
            <w:vAlign w:val="center"/>
          </w:tcPr>
          <w:p>
            <w:pPr>
              <w:spacing w:line="240" w:lineRule="auto"/>
              <w:ind w:firstLine="0" w:firstLineChars="0"/>
              <w:jc w:val="center"/>
              <w:rPr>
                <w:rFonts w:cs="Times New Roman"/>
                <w:szCs w:val="24"/>
              </w:rPr>
            </w:pPr>
            <w:r>
              <w:rPr>
                <w:rFonts w:cs="Times New Roman"/>
                <w:spacing w:val="-4"/>
                <w:szCs w:val="24"/>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5193" w:type="dxa"/>
            <w:shd w:val="clear" w:color="auto" w:fill="auto"/>
            <w:vAlign w:val="center"/>
          </w:tcPr>
          <w:p>
            <w:pPr>
              <w:spacing w:line="240" w:lineRule="auto"/>
              <w:ind w:firstLine="0" w:firstLineChars="0"/>
              <w:rPr>
                <w:rFonts w:cs="Times New Roman"/>
                <w:szCs w:val="24"/>
              </w:rPr>
            </w:pPr>
            <w:r>
              <w:rPr>
                <w:rFonts w:cs="Times New Roman"/>
                <w:szCs w:val="24"/>
              </w:rPr>
              <w:t>CSSCI</w:t>
            </w:r>
            <w:r>
              <w:rPr>
                <w:rFonts w:cs="Times New Roman"/>
                <w:spacing w:val="7"/>
                <w:szCs w:val="24"/>
              </w:rPr>
              <w:t>期刊译文（5000字以上）</w:t>
            </w:r>
          </w:p>
        </w:tc>
        <w:tc>
          <w:tcPr>
            <w:tcW w:w="1037" w:type="dxa"/>
            <w:shd w:val="clear" w:color="auto" w:fill="auto"/>
            <w:vAlign w:val="center"/>
          </w:tcPr>
          <w:p>
            <w:pPr>
              <w:spacing w:line="240" w:lineRule="auto"/>
              <w:ind w:firstLine="0" w:firstLineChars="0"/>
              <w:jc w:val="center"/>
              <w:rPr>
                <w:rFonts w:cs="Times New Roman"/>
                <w:szCs w:val="24"/>
              </w:rPr>
            </w:pPr>
            <w:r>
              <w:rPr>
                <w:rFonts w:cs="Times New Roman"/>
                <w:spacing w:val="2"/>
                <w:szCs w:val="24"/>
              </w:rPr>
              <w:t>2.5</w:t>
            </w:r>
          </w:p>
        </w:tc>
        <w:tc>
          <w:tcPr>
            <w:tcW w:w="1037" w:type="dxa"/>
            <w:shd w:val="clear" w:color="auto" w:fill="auto"/>
            <w:vAlign w:val="center"/>
          </w:tcPr>
          <w:p>
            <w:pPr>
              <w:spacing w:line="240" w:lineRule="auto"/>
              <w:ind w:firstLine="0" w:firstLineChars="0"/>
              <w:jc w:val="center"/>
              <w:rPr>
                <w:rFonts w:cs="Times New Roman"/>
                <w:szCs w:val="24"/>
              </w:rPr>
            </w:pPr>
            <w:r>
              <w:rPr>
                <w:rFonts w:cs="Times New Roman"/>
                <w:szCs w:val="24"/>
              </w:rPr>
              <w:t>2</w:t>
            </w:r>
          </w:p>
        </w:tc>
        <w:tc>
          <w:tcPr>
            <w:tcW w:w="1039" w:type="dxa"/>
            <w:shd w:val="clear" w:color="auto" w:fill="auto"/>
            <w:vAlign w:val="center"/>
          </w:tcPr>
          <w:p>
            <w:pPr>
              <w:spacing w:line="240" w:lineRule="auto"/>
              <w:ind w:firstLine="0" w:firstLineChars="0"/>
              <w:jc w:val="center"/>
              <w:rPr>
                <w:rFonts w:cs="Times New Roman"/>
                <w:szCs w:val="24"/>
              </w:rPr>
            </w:pPr>
            <w:r>
              <w:rPr>
                <w:rFonts w:cs="Times New Roman"/>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5193" w:type="dxa"/>
            <w:shd w:val="clear" w:color="auto" w:fill="auto"/>
            <w:vAlign w:val="center"/>
          </w:tcPr>
          <w:p>
            <w:pPr>
              <w:spacing w:line="240" w:lineRule="auto"/>
              <w:ind w:firstLine="0" w:firstLineChars="0"/>
              <w:rPr>
                <w:rFonts w:cs="Times New Roman"/>
                <w:szCs w:val="24"/>
              </w:rPr>
            </w:pPr>
            <w:r>
              <w:rPr>
                <w:rFonts w:cs="Times New Roman"/>
                <w:spacing w:val="6"/>
                <w:szCs w:val="24"/>
              </w:rPr>
              <w:t>省级期刊</w:t>
            </w:r>
          </w:p>
        </w:tc>
        <w:tc>
          <w:tcPr>
            <w:tcW w:w="1037" w:type="dxa"/>
            <w:shd w:val="clear" w:color="auto" w:fill="auto"/>
            <w:vAlign w:val="center"/>
          </w:tcPr>
          <w:p>
            <w:pPr>
              <w:spacing w:line="240" w:lineRule="auto"/>
              <w:ind w:firstLine="0" w:firstLineChars="0"/>
              <w:jc w:val="center"/>
              <w:rPr>
                <w:rFonts w:cs="Times New Roman"/>
                <w:szCs w:val="24"/>
              </w:rPr>
            </w:pPr>
            <w:r>
              <w:rPr>
                <w:rFonts w:cs="Times New Roman"/>
                <w:szCs w:val="24"/>
              </w:rPr>
              <w:t>1</w:t>
            </w:r>
          </w:p>
        </w:tc>
        <w:tc>
          <w:tcPr>
            <w:tcW w:w="1037" w:type="dxa"/>
            <w:shd w:val="clear" w:color="auto" w:fill="auto"/>
            <w:vAlign w:val="center"/>
          </w:tcPr>
          <w:p>
            <w:pPr>
              <w:spacing w:line="240" w:lineRule="auto"/>
              <w:ind w:firstLine="0" w:firstLineChars="0"/>
              <w:jc w:val="center"/>
              <w:rPr>
                <w:rFonts w:cs="Times New Roman"/>
                <w:szCs w:val="24"/>
              </w:rPr>
            </w:pPr>
            <w:r>
              <w:rPr>
                <w:rFonts w:cs="Times New Roman"/>
                <w:spacing w:val="1"/>
                <w:szCs w:val="24"/>
              </w:rPr>
              <w:t>0.8</w:t>
            </w:r>
          </w:p>
        </w:tc>
        <w:tc>
          <w:tcPr>
            <w:tcW w:w="1039" w:type="dxa"/>
            <w:shd w:val="clear" w:color="auto" w:fill="auto"/>
            <w:vAlign w:val="center"/>
          </w:tcPr>
          <w:p>
            <w:pPr>
              <w:spacing w:line="240" w:lineRule="auto"/>
              <w:ind w:firstLine="0" w:firstLineChars="0"/>
              <w:jc w:val="center"/>
              <w:rPr>
                <w:rFonts w:cs="Times New Roman"/>
                <w:szCs w:val="24"/>
              </w:rPr>
            </w:pPr>
            <w:r>
              <w:rPr>
                <w:rFonts w:cs="Times New Roman"/>
                <w:spacing w:val="1"/>
                <w:szCs w:val="24"/>
              </w:rPr>
              <w:t>0.4</w:t>
            </w:r>
          </w:p>
        </w:tc>
      </w:tr>
    </w:tbl>
    <w:p>
      <w:pPr>
        <w:spacing w:line="91" w:lineRule="auto"/>
        <w:ind w:firstLine="560"/>
        <w:rPr>
          <w:rFonts w:cs="Times New Roman"/>
          <w:sz w:val="28"/>
          <w:lang w:eastAsia="zh-CN"/>
        </w:rPr>
      </w:pPr>
    </w:p>
    <w:p>
      <w:pPr>
        <w:spacing w:before="120" w:beforeLines="50" w:after="120" w:afterLines="50" w:line="560" w:lineRule="exact"/>
        <w:ind w:firstLine="638"/>
        <w:rPr>
          <w:rFonts w:eastAsia="黑体" w:cs="Times New Roman"/>
          <w:spacing w:val="-1"/>
          <w:sz w:val="32"/>
          <w:szCs w:val="32"/>
          <w:lang w:eastAsia="zh-CN"/>
        </w:rPr>
      </w:pPr>
      <w:r>
        <w:rPr>
          <w:rFonts w:eastAsia="黑体" w:cs="Times New Roman"/>
          <w:spacing w:val="-1"/>
          <w:sz w:val="32"/>
          <w:szCs w:val="32"/>
          <w:lang w:eastAsia="zh-CN"/>
        </w:rPr>
        <w:t>五、语言类等级考试证书</w:t>
      </w:r>
    </w:p>
    <w:tbl>
      <w:tblPr>
        <w:tblStyle w:val="23"/>
        <w:tblW w:w="5005"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4"/>
        <w:gridCol w:w="1704"/>
        <w:gridCol w:w="1732"/>
        <w:gridCol w:w="1744"/>
        <w:gridCol w:w="13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010" w:type="dxa"/>
            <w:shd w:val="clear" w:color="auto" w:fill="auto"/>
            <w:vAlign w:val="center"/>
          </w:tcPr>
          <w:p>
            <w:pPr>
              <w:pStyle w:val="24"/>
              <w:spacing w:line="240" w:lineRule="auto"/>
              <w:ind w:firstLine="0" w:firstLineChars="0"/>
              <w:jc w:val="center"/>
              <w:rPr>
                <w:rFonts w:ascii="Times New Roman" w:hAnsi="Times New Roman" w:eastAsia="仿宋_GB2312" w:cs="Times New Roman"/>
                <w:b/>
                <w:sz w:val="24"/>
                <w:szCs w:val="24"/>
                <w:lang w:eastAsia="zh-CN"/>
              </w:rPr>
            </w:pPr>
            <w:r>
              <w:rPr>
                <w:rFonts w:ascii="Times New Roman" w:hAnsi="Times New Roman" w:eastAsia="仿宋_GB2312" w:cs="Times New Roman"/>
                <w:b/>
                <w:spacing w:val="9"/>
                <w:position w:val="12"/>
                <w:sz w:val="24"/>
                <w:szCs w:val="24"/>
                <w:lang w:eastAsia="zh-CN"/>
              </w:rPr>
              <w:t>全国大学英语</w:t>
            </w:r>
          </w:p>
          <w:p>
            <w:pPr>
              <w:pStyle w:val="24"/>
              <w:spacing w:line="240" w:lineRule="auto"/>
              <w:ind w:firstLine="0" w:firstLineChars="0"/>
              <w:jc w:val="center"/>
              <w:rPr>
                <w:rFonts w:ascii="Times New Roman" w:hAnsi="Times New Roman" w:eastAsia="仿宋_GB2312" w:cs="Times New Roman"/>
                <w:b/>
                <w:sz w:val="24"/>
                <w:szCs w:val="24"/>
                <w:lang w:eastAsia="zh-CN"/>
              </w:rPr>
            </w:pPr>
            <w:r>
              <w:rPr>
                <w:rFonts w:ascii="Times New Roman" w:hAnsi="Times New Roman" w:eastAsia="仿宋_GB2312" w:cs="Times New Roman"/>
                <w:b/>
                <w:spacing w:val="9"/>
                <w:sz w:val="24"/>
                <w:szCs w:val="24"/>
                <w:lang w:eastAsia="zh-CN"/>
              </w:rPr>
              <w:t>等级考试(</w:t>
            </w:r>
            <w:r>
              <w:rPr>
                <w:rFonts w:ascii="Times New Roman" w:hAnsi="Times New Roman" w:eastAsia="仿宋_GB2312" w:cs="Times New Roman"/>
                <w:b/>
                <w:sz w:val="24"/>
                <w:szCs w:val="24"/>
                <w:lang w:eastAsia="zh-CN"/>
              </w:rPr>
              <w:t>CET</w:t>
            </w:r>
            <w:r>
              <w:rPr>
                <w:rFonts w:ascii="Times New Roman" w:hAnsi="Times New Roman" w:eastAsia="仿宋_GB2312" w:cs="Times New Roman"/>
                <w:b/>
                <w:spacing w:val="9"/>
                <w:sz w:val="24"/>
                <w:szCs w:val="24"/>
                <w:lang w:eastAsia="zh-CN"/>
              </w:rPr>
              <w:t>)</w:t>
            </w:r>
          </w:p>
        </w:tc>
        <w:tc>
          <w:tcPr>
            <w:tcW w:w="1919" w:type="dxa"/>
            <w:shd w:val="clear" w:color="auto" w:fill="auto"/>
            <w:vAlign w:val="center"/>
          </w:tcPr>
          <w:p>
            <w:pPr>
              <w:pStyle w:val="24"/>
              <w:spacing w:line="240" w:lineRule="auto"/>
              <w:ind w:firstLine="0" w:firstLineChars="0"/>
              <w:jc w:val="center"/>
              <w:rPr>
                <w:rFonts w:ascii="Times New Roman" w:hAnsi="Times New Roman" w:eastAsia="仿宋_GB2312" w:cs="Times New Roman"/>
                <w:b/>
                <w:sz w:val="24"/>
                <w:szCs w:val="24"/>
                <w:lang w:eastAsia="zh-CN"/>
              </w:rPr>
            </w:pPr>
            <w:r>
              <w:rPr>
                <w:rFonts w:ascii="Times New Roman" w:hAnsi="Times New Roman" w:eastAsia="仿宋_GB2312" w:cs="Times New Roman"/>
                <w:b/>
                <w:spacing w:val="9"/>
                <w:position w:val="12"/>
                <w:sz w:val="24"/>
                <w:szCs w:val="24"/>
                <w:lang w:eastAsia="zh-CN"/>
              </w:rPr>
              <w:t>全国高校英语</w:t>
            </w:r>
          </w:p>
          <w:p>
            <w:pPr>
              <w:pStyle w:val="24"/>
              <w:spacing w:line="240" w:lineRule="auto"/>
              <w:ind w:firstLine="0" w:firstLineChars="0"/>
              <w:jc w:val="center"/>
              <w:rPr>
                <w:rFonts w:ascii="Times New Roman" w:hAnsi="Times New Roman" w:eastAsia="仿宋_GB2312" w:cs="Times New Roman"/>
                <w:b/>
                <w:sz w:val="24"/>
                <w:szCs w:val="24"/>
                <w:lang w:eastAsia="zh-CN"/>
              </w:rPr>
            </w:pPr>
            <w:r>
              <w:rPr>
                <w:rFonts w:ascii="Times New Roman" w:hAnsi="Times New Roman" w:eastAsia="仿宋_GB2312" w:cs="Times New Roman"/>
                <w:b/>
                <w:spacing w:val="3"/>
                <w:sz w:val="24"/>
                <w:szCs w:val="24"/>
                <w:lang w:eastAsia="zh-CN"/>
              </w:rPr>
              <w:t>日语专业考试</w:t>
            </w:r>
          </w:p>
        </w:tc>
        <w:tc>
          <w:tcPr>
            <w:tcW w:w="1951" w:type="dxa"/>
            <w:shd w:val="clear" w:color="auto" w:fill="auto"/>
            <w:vAlign w:val="center"/>
          </w:tcPr>
          <w:p>
            <w:pPr>
              <w:pStyle w:val="24"/>
              <w:spacing w:line="240" w:lineRule="auto"/>
              <w:ind w:firstLine="0" w:firstLineChars="0"/>
              <w:jc w:val="center"/>
              <w:rPr>
                <w:rFonts w:ascii="Times New Roman" w:hAnsi="Times New Roman" w:eastAsia="仿宋_GB2312" w:cs="Times New Roman"/>
                <w:b/>
                <w:sz w:val="24"/>
                <w:szCs w:val="24"/>
              </w:rPr>
            </w:pPr>
            <w:r>
              <w:rPr>
                <w:rFonts w:ascii="Times New Roman" w:hAnsi="Times New Roman" w:eastAsia="仿宋_GB2312" w:cs="Times New Roman"/>
                <w:b/>
                <w:spacing w:val="8"/>
                <w:sz w:val="24"/>
                <w:szCs w:val="24"/>
              </w:rPr>
              <w:t>托福考试</w:t>
            </w:r>
          </w:p>
        </w:tc>
        <w:tc>
          <w:tcPr>
            <w:tcW w:w="1965" w:type="dxa"/>
            <w:shd w:val="clear" w:color="auto" w:fill="auto"/>
            <w:vAlign w:val="center"/>
          </w:tcPr>
          <w:p>
            <w:pPr>
              <w:pStyle w:val="24"/>
              <w:spacing w:line="240" w:lineRule="auto"/>
              <w:ind w:firstLine="0" w:firstLineChars="0"/>
              <w:jc w:val="center"/>
              <w:rPr>
                <w:rFonts w:ascii="Times New Roman" w:hAnsi="Times New Roman" w:eastAsia="仿宋_GB2312" w:cs="Times New Roman"/>
                <w:b/>
                <w:sz w:val="24"/>
                <w:szCs w:val="24"/>
              </w:rPr>
            </w:pPr>
            <w:r>
              <w:rPr>
                <w:rFonts w:ascii="Times New Roman" w:hAnsi="Times New Roman" w:eastAsia="仿宋_GB2312" w:cs="Times New Roman"/>
                <w:b/>
                <w:spacing w:val="8"/>
                <w:sz w:val="24"/>
                <w:szCs w:val="24"/>
              </w:rPr>
              <w:t>雅思考试</w:t>
            </w:r>
          </w:p>
        </w:tc>
        <w:tc>
          <w:tcPr>
            <w:tcW w:w="1520" w:type="dxa"/>
            <w:shd w:val="clear" w:color="auto" w:fill="auto"/>
            <w:vAlign w:val="center"/>
          </w:tcPr>
          <w:p>
            <w:pPr>
              <w:pStyle w:val="24"/>
              <w:spacing w:line="240" w:lineRule="auto"/>
              <w:ind w:firstLine="0" w:firstLineChars="0"/>
              <w:jc w:val="center"/>
              <w:rPr>
                <w:rFonts w:ascii="Times New Roman" w:hAnsi="Times New Roman" w:eastAsia="仿宋_GB2312" w:cs="Times New Roman"/>
                <w:b/>
                <w:sz w:val="24"/>
                <w:szCs w:val="24"/>
              </w:rPr>
            </w:pPr>
            <w:r>
              <w:rPr>
                <w:rFonts w:ascii="Times New Roman" w:hAnsi="Times New Roman" w:eastAsia="仿宋_GB2312" w:cs="Times New Roman"/>
                <w:b/>
                <w:spacing w:val="8"/>
                <w:sz w:val="24"/>
                <w:szCs w:val="24"/>
              </w:rPr>
              <w:t>英语口译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010"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pacing w:val="6"/>
                <w:sz w:val="24"/>
                <w:szCs w:val="24"/>
              </w:rPr>
              <w:t>2（六级）</w:t>
            </w:r>
          </w:p>
        </w:tc>
        <w:tc>
          <w:tcPr>
            <w:tcW w:w="1919"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pacing w:val="6"/>
                <w:sz w:val="24"/>
                <w:szCs w:val="24"/>
              </w:rPr>
              <w:t>2（八级）</w:t>
            </w:r>
          </w:p>
        </w:tc>
        <w:tc>
          <w:tcPr>
            <w:tcW w:w="1951"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pacing w:val="5"/>
                <w:sz w:val="24"/>
                <w:szCs w:val="24"/>
              </w:rPr>
              <w:t>4（95分以上）</w:t>
            </w:r>
          </w:p>
        </w:tc>
        <w:tc>
          <w:tcPr>
            <w:tcW w:w="1965"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pacing w:val="4"/>
                <w:sz w:val="24"/>
                <w:szCs w:val="24"/>
              </w:rPr>
              <w:t>4（6.5分以上）</w:t>
            </w:r>
          </w:p>
        </w:tc>
        <w:tc>
          <w:tcPr>
            <w:tcW w:w="1520"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pacing w:val="6"/>
                <w:sz w:val="24"/>
                <w:szCs w:val="24"/>
              </w:rPr>
              <w:t>4（高级）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010"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pacing w:val="2"/>
                <w:sz w:val="24"/>
                <w:szCs w:val="24"/>
              </w:rPr>
              <w:t>1（四级）</w:t>
            </w:r>
          </w:p>
        </w:tc>
        <w:tc>
          <w:tcPr>
            <w:tcW w:w="1919"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pacing w:val="2"/>
                <w:sz w:val="24"/>
                <w:szCs w:val="24"/>
              </w:rPr>
              <w:t>1（四级）</w:t>
            </w:r>
          </w:p>
        </w:tc>
        <w:tc>
          <w:tcPr>
            <w:tcW w:w="1951"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pacing w:val="5"/>
                <w:sz w:val="24"/>
                <w:szCs w:val="24"/>
              </w:rPr>
              <w:t>2（85分以上）</w:t>
            </w:r>
          </w:p>
        </w:tc>
        <w:tc>
          <w:tcPr>
            <w:tcW w:w="1965"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pacing w:val="5"/>
                <w:sz w:val="24"/>
                <w:szCs w:val="24"/>
              </w:rPr>
              <w:t>2（6分以上）</w:t>
            </w:r>
          </w:p>
        </w:tc>
        <w:tc>
          <w:tcPr>
            <w:tcW w:w="1520"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pacing w:val="6"/>
                <w:sz w:val="24"/>
                <w:szCs w:val="24"/>
              </w:rPr>
              <w:t>2（中级）</w:t>
            </w:r>
          </w:p>
        </w:tc>
      </w:tr>
    </w:tbl>
    <w:p>
      <w:pPr>
        <w:spacing w:before="120" w:beforeLines="50" w:after="120" w:afterLines="50" w:line="560" w:lineRule="exact"/>
        <w:ind w:firstLine="638"/>
        <w:rPr>
          <w:rFonts w:eastAsia="黑体" w:cs="Times New Roman"/>
          <w:spacing w:val="-1"/>
          <w:sz w:val="32"/>
          <w:szCs w:val="32"/>
          <w:lang w:eastAsia="zh-CN"/>
        </w:rPr>
      </w:pPr>
      <w:r>
        <w:rPr>
          <w:rFonts w:eastAsia="黑体" w:cs="Times New Roman"/>
          <w:spacing w:val="-1"/>
          <w:sz w:val="32"/>
          <w:szCs w:val="32"/>
          <w:lang w:eastAsia="zh-CN"/>
        </w:rPr>
        <w:t>六、计算机等级考试证书</w:t>
      </w:r>
    </w:p>
    <w:tbl>
      <w:tblPr>
        <w:tblStyle w:val="23"/>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8"/>
        <w:gridCol w:w="4366"/>
        <w:gridCol w:w="28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155" w:type="dxa"/>
            <w:shd w:val="clear" w:color="auto" w:fill="auto"/>
            <w:vAlign w:val="center"/>
          </w:tcPr>
          <w:p>
            <w:pPr>
              <w:pStyle w:val="24"/>
              <w:spacing w:line="240" w:lineRule="auto"/>
              <w:ind w:firstLine="0" w:firstLineChars="0"/>
              <w:jc w:val="center"/>
              <w:rPr>
                <w:rFonts w:ascii="Times New Roman" w:hAnsi="Times New Roman" w:eastAsia="仿宋_GB2312" w:cs="Times New Roman"/>
                <w:b/>
                <w:sz w:val="24"/>
                <w:szCs w:val="24"/>
              </w:rPr>
            </w:pPr>
            <w:r>
              <w:rPr>
                <w:rFonts w:ascii="Times New Roman" w:hAnsi="Times New Roman" w:eastAsia="仿宋_GB2312" w:cs="Times New Roman"/>
                <w:b/>
                <w:spacing w:val="5"/>
                <w:sz w:val="24"/>
                <w:szCs w:val="24"/>
              </w:rPr>
              <w:t>等级</w:t>
            </w:r>
          </w:p>
        </w:tc>
        <w:tc>
          <w:tcPr>
            <w:tcW w:w="4772" w:type="dxa"/>
            <w:shd w:val="clear" w:color="auto" w:fill="auto"/>
            <w:vAlign w:val="center"/>
          </w:tcPr>
          <w:p>
            <w:pPr>
              <w:pStyle w:val="24"/>
              <w:spacing w:line="240" w:lineRule="auto"/>
              <w:ind w:firstLine="0" w:firstLineChars="0"/>
              <w:jc w:val="center"/>
              <w:rPr>
                <w:rFonts w:ascii="Times New Roman" w:hAnsi="Times New Roman" w:eastAsia="仿宋_GB2312" w:cs="Times New Roman"/>
                <w:b/>
                <w:sz w:val="24"/>
                <w:szCs w:val="24"/>
                <w:lang w:eastAsia="zh-CN"/>
              </w:rPr>
            </w:pPr>
            <w:r>
              <w:rPr>
                <w:rFonts w:ascii="Times New Roman" w:hAnsi="Times New Roman" w:eastAsia="仿宋_GB2312" w:cs="Times New Roman"/>
                <w:b/>
                <w:spacing w:val="9"/>
                <w:position w:val="12"/>
                <w:sz w:val="24"/>
                <w:szCs w:val="24"/>
                <w:lang w:eastAsia="zh-CN"/>
              </w:rPr>
              <w:t>文科学生通过全国或</w:t>
            </w:r>
          </w:p>
          <w:p>
            <w:pPr>
              <w:pStyle w:val="24"/>
              <w:spacing w:line="240" w:lineRule="auto"/>
              <w:ind w:firstLine="0" w:firstLineChars="0"/>
              <w:jc w:val="center"/>
              <w:rPr>
                <w:rFonts w:ascii="Times New Roman" w:hAnsi="Times New Roman" w:eastAsia="仿宋_GB2312" w:cs="Times New Roman"/>
                <w:b/>
                <w:sz w:val="24"/>
                <w:szCs w:val="24"/>
                <w:lang w:eastAsia="zh-CN"/>
              </w:rPr>
            </w:pPr>
            <w:r>
              <w:rPr>
                <w:rFonts w:ascii="Times New Roman" w:hAnsi="Times New Roman" w:eastAsia="仿宋_GB2312" w:cs="Times New Roman"/>
                <w:b/>
                <w:spacing w:val="9"/>
                <w:sz w:val="24"/>
                <w:szCs w:val="24"/>
                <w:lang w:eastAsia="zh-CN"/>
              </w:rPr>
              <w:t>江苏省计算机等级考试</w:t>
            </w:r>
          </w:p>
        </w:tc>
        <w:tc>
          <w:tcPr>
            <w:tcW w:w="3149" w:type="dxa"/>
            <w:shd w:val="clear" w:color="auto" w:fill="auto"/>
            <w:vAlign w:val="center"/>
          </w:tcPr>
          <w:p>
            <w:pPr>
              <w:pStyle w:val="24"/>
              <w:spacing w:line="240" w:lineRule="auto"/>
              <w:ind w:firstLine="0" w:firstLineChars="0"/>
              <w:jc w:val="center"/>
              <w:rPr>
                <w:rFonts w:ascii="Times New Roman" w:hAnsi="Times New Roman" w:eastAsia="仿宋_GB2312" w:cs="Times New Roman"/>
                <w:b/>
                <w:sz w:val="24"/>
                <w:szCs w:val="24"/>
                <w:lang w:eastAsia="zh-CN"/>
              </w:rPr>
            </w:pPr>
            <w:r>
              <w:rPr>
                <w:rFonts w:ascii="Times New Roman" w:hAnsi="Times New Roman" w:eastAsia="仿宋_GB2312" w:cs="Times New Roman"/>
                <w:b/>
                <w:spacing w:val="9"/>
                <w:position w:val="12"/>
                <w:sz w:val="24"/>
                <w:szCs w:val="24"/>
                <w:lang w:eastAsia="zh-CN"/>
              </w:rPr>
              <w:t>理工科学生通过全国或</w:t>
            </w:r>
          </w:p>
          <w:p>
            <w:pPr>
              <w:pStyle w:val="24"/>
              <w:spacing w:line="240" w:lineRule="auto"/>
              <w:ind w:firstLine="0" w:firstLineChars="0"/>
              <w:jc w:val="center"/>
              <w:rPr>
                <w:rFonts w:ascii="Times New Roman" w:hAnsi="Times New Roman" w:eastAsia="仿宋_GB2312" w:cs="Times New Roman"/>
                <w:b/>
                <w:sz w:val="24"/>
                <w:szCs w:val="24"/>
                <w:lang w:eastAsia="zh-CN"/>
              </w:rPr>
            </w:pPr>
            <w:r>
              <w:rPr>
                <w:rFonts w:ascii="Times New Roman" w:hAnsi="Times New Roman" w:eastAsia="仿宋_GB2312" w:cs="Times New Roman"/>
                <w:b/>
                <w:spacing w:val="9"/>
                <w:sz w:val="24"/>
                <w:szCs w:val="24"/>
                <w:lang w:eastAsia="zh-CN"/>
              </w:rPr>
              <w:t>江苏省计算机等级考试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155"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pacing w:val="4"/>
                <w:sz w:val="24"/>
                <w:szCs w:val="24"/>
              </w:rPr>
              <w:t>一级</w:t>
            </w:r>
          </w:p>
        </w:tc>
        <w:tc>
          <w:tcPr>
            <w:tcW w:w="4772" w:type="dxa"/>
            <w:shd w:val="clear" w:color="auto" w:fill="auto"/>
            <w:vAlign w:val="center"/>
          </w:tcPr>
          <w:p>
            <w:pPr>
              <w:spacing w:line="240" w:lineRule="auto"/>
              <w:ind w:firstLine="0" w:firstLineChars="0"/>
              <w:jc w:val="center"/>
              <w:rPr>
                <w:rFonts w:cs="Times New Roman"/>
                <w:szCs w:val="24"/>
              </w:rPr>
            </w:pPr>
            <w:r>
              <w:rPr>
                <w:rFonts w:cs="Times New Roman"/>
                <w:szCs w:val="24"/>
              </w:rPr>
              <w:t>1</w:t>
            </w:r>
          </w:p>
        </w:tc>
        <w:tc>
          <w:tcPr>
            <w:tcW w:w="3149"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155"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pacing w:val="3"/>
                <w:sz w:val="24"/>
                <w:szCs w:val="24"/>
              </w:rPr>
              <w:t>二级</w:t>
            </w:r>
          </w:p>
        </w:tc>
        <w:tc>
          <w:tcPr>
            <w:tcW w:w="4772" w:type="dxa"/>
            <w:shd w:val="clear" w:color="auto" w:fill="auto"/>
            <w:vAlign w:val="center"/>
          </w:tcPr>
          <w:p>
            <w:pPr>
              <w:spacing w:line="240" w:lineRule="auto"/>
              <w:ind w:firstLine="0" w:firstLineChars="0"/>
              <w:jc w:val="center"/>
              <w:rPr>
                <w:rFonts w:cs="Times New Roman"/>
                <w:szCs w:val="24"/>
              </w:rPr>
            </w:pPr>
            <w:r>
              <w:rPr>
                <w:rFonts w:cs="Times New Roman"/>
                <w:szCs w:val="24"/>
              </w:rPr>
              <w:t>2</w:t>
            </w:r>
          </w:p>
        </w:tc>
        <w:tc>
          <w:tcPr>
            <w:tcW w:w="3149" w:type="dxa"/>
            <w:shd w:val="clear" w:color="auto" w:fill="auto"/>
            <w:vAlign w:val="center"/>
          </w:tcPr>
          <w:p>
            <w:pPr>
              <w:spacing w:line="240" w:lineRule="auto"/>
              <w:ind w:firstLine="0" w:firstLineChars="0"/>
              <w:jc w:val="center"/>
              <w:rPr>
                <w:rFonts w:cs="Times New Roman"/>
                <w:szCs w:val="24"/>
              </w:rPr>
            </w:pPr>
            <w:r>
              <w:rPr>
                <w:rFonts w:cs="Times New Roman"/>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155"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pacing w:val="4"/>
                <w:sz w:val="24"/>
                <w:szCs w:val="24"/>
              </w:rPr>
              <w:t>三级</w:t>
            </w:r>
          </w:p>
        </w:tc>
        <w:tc>
          <w:tcPr>
            <w:tcW w:w="4772" w:type="dxa"/>
            <w:shd w:val="clear" w:color="auto" w:fill="auto"/>
            <w:vAlign w:val="center"/>
          </w:tcPr>
          <w:p>
            <w:pPr>
              <w:spacing w:line="240" w:lineRule="auto"/>
              <w:ind w:firstLine="0" w:firstLineChars="0"/>
              <w:jc w:val="center"/>
              <w:rPr>
                <w:rFonts w:cs="Times New Roman"/>
                <w:szCs w:val="24"/>
              </w:rPr>
            </w:pPr>
            <w:r>
              <w:rPr>
                <w:rFonts w:cs="Times New Roman"/>
                <w:szCs w:val="24"/>
              </w:rPr>
              <w:t>3</w:t>
            </w:r>
          </w:p>
        </w:tc>
        <w:tc>
          <w:tcPr>
            <w:tcW w:w="3149" w:type="dxa"/>
            <w:shd w:val="clear" w:color="auto" w:fill="auto"/>
            <w:vAlign w:val="center"/>
          </w:tcPr>
          <w:p>
            <w:pPr>
              <w:spacing w:line="240" w:lineRule="auto"/>
              <w:ind w:firstLine="0" w:firstLineChars="0"/>
              <w:jc w:val="center"/>
              <w:rPr>
                <w:rFonts w:cs="Times New Roman"/>
                <w:szCs w:val="24"/>
              </w:rPr>
            </w:pPr>
            <w:r>
              <w:rPr>
                <w:rFonts w:cs="Times New Roman"/>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155"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pacing w:val="-5"/>
                <w:sz w:val="24"/>
                <w:szCs w:val="24"/>
              </w:rPr>
              <w:t>四级</w:t>
            </w:r>
          </w:p>
        </w:tc>
        <w:tc>
          <w:tcPr>
            <w:tcW w:w="4772" w:type="dxa"/>
            <w:shd w:val="clear" w:color="auto" w:fill="auto"/>
            <w:vAlign w:val="center"/>
          </w:tcPr>
          <w:p>
            <w:pPr>
              <w:spacing w:line="240" w:lineRule="auto"/>
              <w:ind w:firstLine="0" w:firstLineChars="0"/>
              <w:jc w:val="center"/>
              <w:rPr>
                <w:rFonts w:cs="Times New Roman"/>
                <w:szCs w:val="24"/>
              </w:rPr>
            </w:pPr>
            <w:r>
              <w:rPr>
                <w:rFonts w:cs="Times New Roman"/>
                <w:spacing w:val="1"/>
                <w:szCs w:val="24"/>
              </w:rPr>
              <w:t>4</w:t>
            </w:r>
          </w:p>
        </w:tc>
        <w:tc>
          <w:tcPr>
            <w:tcW w:w="3149" w:type="dxa"/>
            <w:shd w:val="clear" w:color="auto" w:fill="auto"/>
            <w:vAlign w:val="center"/>
          </w:tcPr>
          <w:p>
            <w:pPr>
              <w:spacing w:line="240" w:lineRule="auto"/>
              <w:ind w:firstLine="0" w:firstLineChars="0"/>
              <w:jc w:val="center"/>
              <w:rPr>
                <w:rFonts w:cs="Times New Roman"/>
                <w:szCs w:val="24"/>
              </w:rPr>
            </w:pPr>
            <w:r>
              <w:rPr>
                <w:rFonts w:cs="Times New Roman"/>
                <w:szCs w:val="24"/>
              </w:rPr>
              <w:t>3</w:t>
            </w:r>
          </w:p>
        </w:tc>
      </w:tr>
    </w:tbl>
    <w:p>
      <w:pPr>
        <w:spacing w:before="120" w:beforeLines="50" w:after="120" w:afterLines="50" w:line="560" w:lineRule="exact"/>
        <w:ind w:firstLine="638"/>
        <w:rPr>
          <w:rFonts w:eastAsia="黑体" w:cs="Times New Roman"/>
          <w:spacing w:val="-1"/>
          <w:sz w:val="32"/>
          <w:szCs w:val="32"/>
          <w:lang w:eastAsia="zh-CN"/>
        </w:rPr>
      </w:pPr>
      <w:r>
        <w:rPr>
          <w:rFonts w:eastAsia="黑体" w:cs="Times New Roman"/>
          <w:spacing w:val="-1"/>
          <w:sz w:val="32"/>
          <w:szCs w:val="32"/>
          <w:lang w:eastAsia="zh-CN"/>
        </w:rPr>
        <w:t>七、体育竞赛</w:t>
      </w:r>
    </w:p>
    <w:p>
      <w:pPr>
        <w:spacing w:before="48" w:beforeLines="20" w:after="48" w:afterLines="20" w:line="560" w:lineRule="exact"/>
        <w:ind w:firstLine="647"/>
        <w:rPr>
          <w:rFonts w:cs="Times New Roman"/>
          <w:b/>
          <w:spacing w:val="2"/>
          <w:sz w:val="32"/>
          <w:szCs w:val="32"/>
          <w:lang w:eastAsia="zh-CN"/>
        </w:rPr>
      </w:pPr>
      <w:r>
        <w:rPr>
          <w:rFonts w:cs="Times New Roman"/>
          <w:b/>
          <w:spacing w:val="2"/>
          <w:sz w:val="32"/>
          <w:szCs w:val="32"/>
          <w:lang w:eastAsia="zh-CN"/>
        </w:rPr>
        <w:t>1.第一类比赛</w:t>
      </w:r>
    </w:p>
    <w:p>
      <w:pPr>
        <w:spacing w:before="48" w:beforeLines="20" w:after="48" w:afterLines="20" w:line="560" w:lineRule="exact"/>
        <w:ind w:firstLine="640"/>
        <w:rPr>
          <w:rFonts w:cs="Times New Roman"/>
          <w:sz w:val="32"/>
          <w:szCs w:val="32"/>
          <w:lang w:eastAsia="zh-CN"/>
        </w:rPr>
      </w:pPr>
      <w:r>
        <w:rPr>
          <w:rFonts w:cs="Times New Roman"/>
          <w:sz w:val="32"/>
          <w:szCs w:val="32"/>
          <w:lang w:eastAsia="zh-CN"/>
        </w:rPr>
        <w:t>国际级比赛，即国际奥委会及各单项协会、亚洲奥委会及各单项协会、世界大学生体育联合会及各单项协会、亚洲大学生体育联合会及各单项协会组织的所有项目的比赛。</w:t>
      </w:r>
    </w:p>
    <w:p>
      <w:pPr>
        <w:spacing w:before="48" w:beforeLines="20" w:after="48" w:afterLines="20" w:line="560" w:lineRule="exact"/>
        <w:ind w:firstLine="647"/>
        <w:rPr>
          <w:rFonts w:cs="Times New Roman"/>
          <w:b/>
          <w:spacing w:val="2"/>
          <w:sz w:val="32"/>
          <w:szCs w:val="32"/>
          <w:lang w:eastAsia="zh-CN"/>
        </w:rPr>
      </w:pPr>
      <w:r>
        <w:rPr>
          <w:rFonts w:cs="Times New Roman"/>
          <w:b/>
          <w:spacing w:val="2"/>
          <w:sz w:val="32"/>
          <w:szCs w:val="32"/>
          <w:lang w:eastAsia="zh-CN"/>
        </w:rPr>
        <w:t>2.第二类比赛</w:t>
      </w:r>
    </w:p>
    <w:p>
      <w:pPr>
        <w:spacing w:line="560" w:lineRule="exact"/>
        <w:ind w:firstLine="640"/>
        <w:rPr>
          <w:rFonts w:cs="Times New Roman"/>
          <w:sz w:val="32"/>
          <w:szCs w:val="32"/>
          <w:lang w:eastAsia="zh-CN"/>
        </w:rPr>
      </w:pPr>
      <w:r>
        <w:rPr>
          <w:rFonts w:cs="Times New Roman"/>
          <w:sz w:val="32"/>
          <w:szCs w:val="32"/>
          <w:lang w:eastAsia="zh-CN"/>
        </w:rPr>
        <w:t>（1）全国学生运动会</w:t>
      </w:r>
    </w:p>
    <w:p>
      <w:pPr>
        <w:spacing w:line="560" w:lineRule="exact"/>
        <w:ind w:firstLine="640"/>
        <w:rPr>
          <w:rFonts w:cs="Times New Roman"/>
          <w:sz w:val="32"/>
          <w:szCs w:val="32"/>
          <w:lang w:eastAsia="zh-CN"/>
        </w:rPr>
      </w:pPr>
      <w:r>
        <w:rPr>
          <w:rFonts w:cs="Times New Roman"/>
          <w:sz w:val="32"/>
          <w:szCs w:val="32"/>
          <w:lang w:eastAsia="zh-CN"/>
        </w:rPr>
        <w:t>①足球、篮球、排球等集体项目。</w:t>
      </w:r>
    </w:p>
    <w:p>
      <w:pPr>
        <w:widowControl w:val="0"/>
        <w:spacing w:line="560" w:lineRule="exact"/>
        <w:ind w:firstLine="640"/>
        <w:rPr>
          <w:rFonts w:cs="Times New Roman"/>
          <w:sz w:val="32"/>
          <w:szCs w:val="32"/>
          <w:lang w:eastAsia="zh-CN"/>
        </w:rPr>
      </w:pPr>
      <w:r>
        <w:rPr>
          <w:rFonts w:cs="Times New Roman"/>
          <w:sz w:val="32"/>
          <w:szCs w:val="32"/>
          <w:lang w:eastAsia="zh-CN"/>
        </w:rPr>
        <w:t>②田径、游泳、乒乓球、羽毛球、跆拳道等个人项目。</w:t>
      </w:r>
    </w:p>
    <w:p>
      <w:pPr>
        <w:widowControl w:val="0"/>
        <w:spacing w:line="560" w:lineRule="exact"/>
        <w:ind w:firstLine="640"/>
        <w:rPr>
          <w:rFonts w:cs="Times New Roman"/>
          <w:sz w:val="32"/>
          <w:szCs w:val="32"/>
          <w:lang w:eastAsia="zh-CN"/>
        </w:rPr>
      </w:pPr>
      <w:r>
        <w:rPr>
          <w:rFonts w:cs="Times New Roman"/>
          <w:sz w:val="32"/>
          <w:szCs w:val="32"/>
          <w:lang w:eastAsia="zh-CN"/>
        </w:rPr>
        <w:t>（2）省运会高校部比赛</w:t>
      </w:r>
    </w:p>
    <w:p>
      <w:pPr>
        <w:widowControl w:val="0"/>
        <w:spacing w:line="560" w:lineRule="exact"/>
        <w:ind w:firstLine="640"/>
        <w:rPr>
          <w:rFonts w:cs="Times New Roman"/>
          <w:b/>
          <w:spacing w:val="2"/>
          <w:sz w:val="32"/>
          <w:szCs w:val="32"/>
          <w:lang w:eastAsia="zh-CN"/>
        </w:rPr>
      </w:pPr>
      <w:r>
        <w:rPr>
          <w:rFonts w:cs="Times New Roman"/>
          <w:sz w:val="32"/>
          <w:szCs w:val="32"/>
          <w:lang w:eastAsia="zh-CN"/>
        </w:rPr>
        <w:t>（3）中国大学生体育协会及各单项协会、江苏省学生体育协会及各单项分会主办的足球（十一人制）、篮球（五人制）、排球、田径、游泳、乒乓球（高水平）、跆拳道（高水平）比赛。</w:t>
      </w:r>
    </w:p>
    <w:p>
      <w:pPr>
        <w:widowControl w:val="0"/>
        <w:spacing w:before="48" w:beforeLines="20" w:after="48" w:afterLines="20" w:line="560" w:lineRule="exact"/>
        <w:ind w:firstLine="647"/>
        <w:rPr>
          <w:rFonts w:cs="Times New Roman"/>
          <w:b/>
          <w:spacing w:val="2"/>
          <w:sz w:val="32"/>
          <w:szCs w:val="32"/>
          <w:lang w:eastAsia="zh-CN"/>
        </w:rPr>
      </w:pPr>
      <w:r>
        <w:rPr>
          <w:rFonts w:cs="Times New Roman"/>
          <w:b/>
          <w:spacing w:val="2"/>
          <w:sz w:val="32"/>
          <w:szCs w:val="32"/>
          <w:lang w:eastAsia="zh-CN"/>
        </w:rPr>
        <w:t>3.第三类比赛</w:t>
      </w:r>
    </w:p>
    <w:p>
      <w:pPr>
        <w:widowControl w:val="0"/>
        <w:spacing w:line="560" w:lineRule="exact"/>
        <w:ind w:firstLine="640"/>
        <w:rPr>
          <w:rFonts w:cs="Times New Roman"/>
          <w:sz w:val="32"/>
          <w:szCs w:val="32"/>
          <w:lang w:eastAsia="zh-CN"/>
        </w:rPr>
      </w:pPr>
      <w:r>
        <w:rPr>
          <w:rFonts w:cs="Times New Roman"/>
          <w:sz w:val="32"/>
          <w:szCs w:val="32"/>
          <w:lang w:eastAsia="zh-CN"/>
        </w:rPr>
        <w:t>（1）中国大学生体育协会及各单项协会、江苏省学生体育协会及各单项分会主办足球（八人制、五人制）、篮球（三人制）、气排球等比赛。</w:t>
      </w:r>
    </w:p>
    <w:p>
      <w:pPr>
        <w:spacing w:line="560" w:lineRule="exact"/>
        <w:ind w:firstLine="640"/>
        <w:rPr>
          <w:rFonts w:cs="Times New Roman"/>
          <w:sz w:val="32"/>
          <w:szCs w:val="32"/>
          <w:lang w:eastAsia="zh-CN"/>
        </w:rPr>
      </w:pPr>
      <w:r>
        <w:rPr>
          <w:rFonts w:cs="Times New Roman"/>
          <w:sz w:val="32"/>
          <w:szCs w:val="32"/>
          <w:lang w:eastAsia="zh-CN"/>
        </w:rPr>
        <w:t>（2）普通生运动员组队参加中国大学生体育协会及各单项协会、江苏省学生体育协会及各单项分会主办的棒垒球、羽毛球、网球、击剑、健美操（啦啦操）、艺术体操、武术、乒乓球等项目比赛。</w:t>
      </w:r>
    </w:p>
    <w:p>
      <w:pPr>
        <w:spacing w:before="48" w:beforeLines="20" w:after="48" w:afterLines="20" w:line="560" w:lineRule="exact"/>
        <w:ind w:firstLine="647"/>
        <w:rPr>
          <w:rFonts w:cs="Times New Roman"/>
          <w:b/>
          <w:spacing w:val="2"/>
          <w:sz w:val="32"/>
          <w:szCs w:val="32"/>
          <w:lang w:eastAsia="zh-CN"/>
        </w:rPr>
      </w:pPr>
      <w:r>
        <w:rPr>
          <w:rFonts w:cs="Times New Roman"/>
          <w:b/>
          <w:spacing w:val="2"/>
          <w:sz w:val="32"/>
          <w:szCs w:val="32"/>
          <w:lang w:eastAsia="zh-CN"/>
        </w:rPr>
        <w:t>4.第四类比赛</w:t>
      </w:r>
    </w:p>
    <w:p>
      <w:pPr>
        <w:spacing w:line="560" w:lineRule="exact"/>
        <w:ind w:firstLine="640"/>
        <w:rPr>
          <w:rFonts w:cs="Times New Roman"/>
          <w:sz w:val="32"/>
          <w:szCs w:val="32"/>
          <w:lang w:eastAsia="zh-CN"/>
        </w:rPr>
      </w:pPr>
      <w:r>
        <w:rPr>
          <w:rFonts w:cs="Times New Roman"/>
          <w:sz w:val="32"/>
          <w:szCs w:val="32"/>
          <w:lang w:eastAsia="zh-CN"/>
        </w:rPr>
        <w:t>第三类比赛中集体项目参赛队伍不足六队（含）、个人项目不足六人（含）。</w:t>
      </w:r>
    </w:p>
    <w:p>
      <w:pPr>
        <w:spacing w:before="48" w:beforeLines="20" w:after="48" w:afterLines="20" w:line="560" w:lineRule="exact"/>
        <w:ind w:firstLine="647"/>
        <w:rPr>
          <w:rFonts w:cs="Times New Roman"/>
          <w:b/>
          <w:spacing w:val="2"/>
          <w:sz w:val="32"/>
          <w:szCs w:val="32"/>
          <w:lang w:eastAsia="zh-CN"/>
        </w:rPr>
      </w:pPr>
      <w:r>
        <w:rPr>
          <w:rFonts w:cs="Times New Roman"/>
          <w:b/>
          <w:spacing w:val="2"/>
          <w:sz w:val="32"/>
          <w:szCs w:val="32"/>
          <w:lang w:eastAsia="zh-CN"/>
        </w:rPr>
        <w:t>5.第五类比赛</w:t>
      </w:r>
    </w:p>
    <w:p>
      <w:pPr>
        <w:spacing w:line="560" w:lineRule="exact"/>
        <w:ind w:firstLine="640"/>
        <w:rPr>
          <w:rFonts w:cs="Times New Roman"/>
          <w:sz w:val="32"/>
          <w:szCs w:val="32"/>
          <w:lang w:eastAsia="zh-CN"/>
        </w:rPr>
      </w:pPr>
      <w:r>
        <w:rPr>
          <w:rFonts w:cs="Times New Roman"/>
          <w:sz w:val="32"/>
          <w:szCs w:val="32"/>
          <w:lang w:eastAsia="zh-CN"/>
        </w:rPr>
        <w:t>第三类比赛中集体项目参赛队伍不足三队（含）、个人项目不足三人（含）。</w:t>
      </w:r>
    </w:p>
    <w:tbl>
      <w:tblPr>
        <w:tblStyle w:val="23"/>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9"/>
        <w:gridCol w:w="1355"/>
        <w:gridCol w:w="1354"/>
        <w:gridCol w:w="1355"/>
        <w:gridCol w:w="1355"/>
        <w:gridCol w:w="15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84" w:type="dxa"/>
            <w:shd w:val="clear" w:color="auto" w:fill="auto"/>
            <w:vAlign w:val="center"/>
          </w:tcPr>
          <w:p>
            <w:pPr>
              <w:pStyle w:val="24"/>
              <w:spacing w:line="240" w:lineRule="auto"/>
              <w:ind w:firstLine="0" w:firstLineChars="0"/>
              <w:jc w:val="center"/>
              <w:rPr>
                <w:rFonts w:ascii="Times New Roman" w:hAnsi="Times New Roman" w:eastAsia="仿宋_GB2312" w:cs="Times New Roman"/>
                <w:bCs/>
                <w:sz w:val="24"/>
                <w:szCs w:val="24"/>
              </w:rPr>
            </w:pPr>
            <w:r>
              <w:rPr>
                <w:rFonts w:ascii="Times New Roman" w:hAnsi="Times New Roman" w:eastAsia="仿宋_GB2312" w:cs="Times New Roman"/>
                <w:b/>
                <w:spacing w:val="4"/>
                <w:sz w:val="24"/>
                <w:szCs w:val="24"/>
              </w:rPr>
              <w:t>名次</w:t>
            </w:r>
          </w:p>
        </w:tc>
        <w:tc>
          <w:tcPr>
            <w:tcW w:w="1480" w:type="dxa"/>
            <w:shd w:val="clear" w:color="auto" w:fill="auto"/>
            <w:vAlign w:val="center"/>
          </w:tcPr>
          <w:p>
            <w:pPr>
              <w:pStyle w:val="24"/>
              <w:spacing w:line="240" w:lineRule="auto"/>
              <w:ind w:firstLine="0" w:firstLineChars="0"/>
              <w:jc w:val="center"/>
              <w:rPr>
                <w:rFonts w:ascii="Times New Roman" w:hAnsi="Times New Roman" w:eastAsia="仿宋_GB2312" w:cs="Times New Roman"/>
                <w:b/>
                <w:sz w:val="24"/>
                <w:szCs w:val="24"/>
              </w:rPr>
            </w:pPr>
            <w:r>
              <w:rPr>
                <w:rFonts w:ascii="Times New Roman" w:hAnsi="Times New Roman" w:eastAsia="仿宋_GB2312" w:cs="Times New Roman"/>
                <w:b/>
                <w:spacing w:val="8"/>
                <w:sz w:val="24"/>
                <w:szCs w:val="24"/>
              </w:rPr>
              <w:t>第一类比赛</w:t>
            </w:r>
          </w:p>
        </w:tc>
        <w:tc>
          <w:tcPr>
            <w:tcW w:w="1480" w:type="dxa"/>
            <w:shd w:val="clear" w:color="auto" w:fill="auto"/>
            <w:vAlign w:val="center"/>
          </w:tcPr>
          <w:p>
            <w:pPr>
              <w:pStyle w:val="24"/>
              <w:spacing w:line="240" w:lineRule="auto"/>
              <w:ind w:firstLine="0" w:firstLineChars="0"/>
              <w:jc w:val="center"/>
              <w:rPr>
                <w:rFonts w:ascii="Times New Roman" w:hAnsi="Times New Roman" w:eastAsia="仿宋_GB2312" w:cs="Times New Roman"/>
                <w:b/>
                <w:sz w:val="24"/>
                <w:szCs w:val="24"/>
              </w:rPr>
            </w:pPr>
            <w:r>
              <w:rPr>
                <w:rFonts w:ascii="Times New Roman" w:hAnsi="Times New Roman" w:eastAsia="仿宋_GB2312" w:cs="Times New Roman"/>
                <w:b/>
                <w:spacing w:val="8"/>
                <w:sz w:val="24"/>
                <w:szCs w:val="24"/>
              </w:rPr>
              <w:t>第二类比赛</w:t>
            </w:r>
          </w:p>
        </w:tc>
        <w:tc>
          <w:tcPr>
            <w:tcW w:w="1481" w:type="dxa"/>
            <w:shd w:val="clear" w:color="auto" w:fill="auto"/>
            <w:vAlign w:val="center"/>
          </w:tcPr>
          <w:p>
            <w:pPr>
              <w:pStyle w:val="24"/>
              <w:spacing w:line="240" w:lineRule="auto"/>
              <w:ind w:firstLine="0" w:firstLineChars="0"/>
              <w:jc w:val="center"/>
              <w:rPr>
                <w:rFonts w:ascii="Times New Roman" w:hAnsi="Times New Roman" w:eastAsia="仿宋_GB2312" w:cs="Times New Roman"/>
                <w:b/>
                <w:sz w:val="24"/>
                <w:szCs w:val="24"/>
              </w:rPr>
            </w:pPr>
            <w:r>
              <w:rPr>
                <w:rFonts w:ascii="Times New Roman" w:hAnsi="Times New Roman" w:eastAsia="仿宋_GB2312" w:cs="Times New Roman"/>
                <w:b/>
                <w:spacing w:val="8"/>
                <w:sz w:val="24"/>
                <w:szCs w:val="24"/>
              </w:rPr>
              <w:t>第三类比赛</w:t>
            </w:r>
          </w:p>
        </w:tc>
        <w:tc>
          <w:tcPr>
            <w:tcW w:w="1481" w:type="dxa"/>
            <w:shd w:val="clear" w:color="auto" w:fill="auto"/>
            <w:vAlign w:val="center"/>
          </w:tcPr>
          <w:p>
            <w:pPr>
              <w:pStyle w:val="24"/>
              <w:spacing w:line="240" w:lineRule="auto"/>
              <w:ind w:firstLine="0" w:firstLineChars="0"/>
              <w:jc w:val="center"/>
              <w:rPr>
                <w:rFonts w:ascii="Times New Roman" w:hAnsi="Times New Roman" w:eastAsia="仿宋_GB2312" w:cs="Times New Roman"/>
                <w:b/>
                <w:sz w:val="24"/>
                <w:szCs w:val="24"/>
              </w:rPr>
            </w:pPr>
            <w:r>
              <w:rPr>
                <w:rFonts w:ascii="Times New Roman" w:hAnsi="Times New Roman" w:eastAsia="仿宋_GB2312" w:cs="Times New Roman"/>
                <w:b/>
                <w:spacing w:val="8"/>
                <w:sz w:val="24"/>
                <w:szCs w:val="24"/>
              </w:rPr>
              <w:t>第四类比赛</w:t>
            </w:r>
          </w:p>
        </w:tc>
        <w:tc>
          <w:tcPr>
            <w:tcW w:w="1670" w:type="dxa"/>
            <w:shd w:val="clear" w:color="auto" w:fill="auto"/>
            <w:vAlign w:val="center"/>
          </w:tcPr>
          <w:p>
            <w:pPr>
              <w:pStyle w:val="24"/>
              <w:spacing w:line="240" w:lineRule="auto"/>
              <w:ind w:firstLine="0" w:firstLineChars="0"/>
              <w:jc w:val="center"/>
              <w:rPr>
                <w:rFonts w:ascii="Times New Roman" w:hAnsi="Times New Roman" w:eastAsia="仿宋_GB2312" w:cs="Times New Roman"/>
                <w:b/>
                <w:sz w:val="24"/>
                <w:szCs w:val="24"/>
              </w:rPr>
            </w:pPr>
            <w:r>
              <w:rPr>
                <w:rFonts w:ascii="Times New Roman" w:hAnsi="Times New Roman" w:eastAsia="仿宋_GB2312" w:cs="Times New Roman"/>
                <w:b/>
                <w:spacing w:val="8"/>
                <w:sz w:val="24"/>
                <w:szCs w:val="24"/>
              </w:rPr>
              <w:t>第五类比赛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84"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pacing w:val="-3"/>
                <w:sz w:val="24"/>
                <w:szCs w:val="24"/>
              </w:rPr>
              <w:t>第</w:t>
            </w:r>
            <w:r>
              <w:rPr>
                <w:rFonts w:ascii="Times New Roman" w:hAnsi="Times New Roman" w:eastAsia="仿宋_GB2312" w:cs="Times New Roman"/>
                <w:bCs/>
                <w:spacing w:val="-3"/>
                <w:sz w:val="24"/>
                <w:szCs w:val="24"/>
              </w:rPr>
              <w:t>1</w:t>
            </w:r>
            <w:r>
              <w:rPr>
                <w:rFonts w:ascii="Times New Roman" w:hAnsi="Times New Roman" w:eastAsia="仿宋_GB2312" w:cs="Times New Roman"/>
                <w:spacing w:val="-3"/>
                <w:sz w:val="24"/>
                <w:szCs w:val="24"/>
              </w:rPr>
              <w:t>名</w:t>
            </w:r>
          </w:p>
        </w:tc>
        <w:tc>
          <w:tcPr>
            <w:tcW w:w="1480" w:type="dxa"/>
            <w:shd w:val="clear" w:color="auto" w:fill="auto"/>
            <w:vAlign w:val="center"/>
          </w:tcPr>
          <w:p>
            <w:pPr>
              <w:spacing w:line="240" w:lineRule="auto"/>
              <w:ind w:firstLine="0" w:firstLineChars="0"/>
              <w:jc w:val="center"/>
              <w:rPr>
                <w:rFonts w:cs="Times New Roman"/>
                <w:szCs w:val="24"/>
              </w:rPr>
            </w:pPr>
            <w:r>
              <w:rPr>
                <w:rFonts w:cs="Times New Roman"/>
                <w:spacing w:val="-8"/>
                <w:szCs w:val="24"/>
              </w:rPr>
              <w:t>12</w:t>
            </w:r>
          </w:p>
        </w:tc>
        <w:tc>
          <w:tcPr>
            <w:tcW w:w="1480" w:type="dxa"/>
            <w:shd w:val="clear" w:color="auto" w:fill="auto"/>
            <w:vAlign w:val="center"/>
          </w:tcPr>
          <w:p>
            <w:pPr>
              <w:spacing w:line="240" w:lineRule="auto"/>
              <w:ind w:firstLine="0" w:firstLineChars="0"/>
              <w:jc w:val="center"/>
              <w:rPr>
                <w:rFonts w:cs="Times New Roman"/>
                <w:szCs w:val="24"/>
              </w:rPr>
            </w:pPr>
            <w:r>
              <w:rPr>
                <w:rFonts w:cs="Times New Roman"/>
                <w:szCs w:val="24"/>
              </w:rPr>
              <w:t>9</w:t>
            </w:r>
          </w:p>
        </w:tc>
        <w:tc>
          <w:tcPr>
            <w:tcW w:w="1481" w:type="dxa"/>
            <w:shd w:val="clear" w:color="auto" w:fill="auto"/>
            <w:vAlign w:val="center"/>
          </w:tcPr>
          <w:p>
            <w:pPr>
              <w:spacing w:line="240" w:lineRule="auto"/>
              <w:ind w:firstLine="0" w:firstLineChars="0"/>
              <w:jc w:val="center"/>
              <w:rPr>
                <w:rFonts w:cs="Times New Roman"/>
                <w:szCs w:val="24"/>
              </w:rPr>
            </w:pPr>
            <w:r>
              <w:rPr>
                <w:rFonts w:cs="Times New Roman"/>
                <w:szCs w:val="24"/>
              </w:rPr>
              <w:t>6</w:t>
            </w:r>
          </w:p>
        </w:tc>
        <w:tc>
          <w:tcPr>
            <w:tcW w:w="1481" w:type="dxa"/>
            <w:shd w:val="clear" w:color="auto" w:fill="auto"/>
            <w:vAlign w:val="center"/>
          </w:tcPr>
          <w:p>
            <w:pPr>
              <w:spacing w:line="240" w:lineRule="auto"/>
              <w:ind w:firstLine="0" w:firstLineChars="0"/>
              <w:jc w:val="center"/>
              <w:rPr>
                <w:rFonts w:cs="Times New Roman"/>
                <w:szCs w:val="24"/>
              </w:rPr>
            </w:pPr>
            <w:r>
              <w:rPr>
                <w:rFonts w:cs="Times New Roman"/>
                <w:spacing w:val="1"/>
                <w:szCs w:val="24"/>
              </w:rPr>
              <w:t>4</w:t>
            </w:r>
          </w:p>
        </w:tc>
        <w:tc>
          <w:tcPr>
            <w:tcW w:w="1670" w:type="dxa"/>
            <w:shd w:val="clear" w:color="auto" w:fill="auto"/>
            <w:vAlign w:val="center"/>
          </w:tcPr>
          <w:p>
            <w:pPr>
              <w:spacing w:line="240" w:lineRule="auto"/>
              <w:ind w:firstLine="0" w:firstLineChars="0"/>
              <w:jc w:val="center"/>
              <w:rPr>
                <w:rFonts w:cs="Times New Roman"/>
                <w:szCs w:val="24"/>
              </w:rPr>
            </w:pPr>
            <w:r>
              <w:rPr>
                <w:rFonts w:cs="Times New Roman"/>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84"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第</w:t>
            </w:r>
            <w:r>
              <w:rPr>
                <w:rFonts w:ascii="Times New Roman" w:hAnsi="Times New Roman" w:eastAsia="仿宋_GB2312" w:cs="Times New Roman"/>
                <w:bCs/>
                <w:sz w:val="24"/>
                <w:szCs w:val="24"/>
              </w:rPr>
              <w:t>2</w:t>
            </w:r>
            <w:r>
              <w:rPr>
                <w:rFonts w:ascii="Times New Roman" w:hAnsi="Times New Roman" w:eastAsia="仿宋_GB2312" w:cs="Times New Roman"/>
                <w:sz w:val="24"/>
                <w:szCs w:val="24"/>
              </w:rPr>
              <w:t>名</w:t>
            </w:r>
          </w:p>
        </w:tc>
        <w:tc>
          <w:tcPr>
            <w:tcW w:w="1480" w:type="dxa"/>
            <w:shd w:val="clear" w:color="auto" w:fill="auto"/>
            <w:vAlign w:val="center"/>
          </w:tcPr>
          <w:p>
            <w:pPr>
              <w:spacing w:line="240" w:lineRule="auto"/>
              <w:ind w:firstLine="0" w:firstLineChars="0"/>
              <w:jc w:val="center"/>
              <w:rPr>
                <w:rFonts w:cs="Times New Roman"/>
                <w:szCs w:val="24"/>
              </w:rPr>
            </w:pPr>
            <w:r>
              <w:rPr>
                <w:rFonts w:cs="Times New Roman"/>
                <w:spacing w:val="-10"/>
                <w:szCs w:val="24"/>
              </w:rPr>
              <w:t>11</w:t>
            </w:r>
          </w:p>
        </w:tc>
        <w:tc>
          <w:tcPr>
            <w:tcW w:w="1480" w:type="dxa"/>
            <w:shd w:val="clear" w:color="auto" w:fill="auto"/>
            <w:vAlign w:val="center"/>
          </w:tcPr>
          <w:p>
            <w:pPr>
              <w:spacing w:line="240" w:lineRule="auto"/>
              <w:ind w:firstLine="0" w:firstLineChars="0"/>
              <w:jc w:val="center"/>
              <w:rPr>
                <w:rFonts w:cs="Times New Roman"/>
                <w:szCs w:val="24"/>
              </w:rPr>
            </w:pPr>
            <w:r>
              <w:rPr>
                <w:rFonts w:cs="Times New Roman"/>
                <w:szCs w:val="24"/>
              </w:rPr>
              <w:t>7</w:t>
            </w:r>
          </w:p>
        </w:tc>
        <w:tc>
          <w:tcPr>
            <w:tcW w:w="1481" w:type="dxa"/>
            <w:shd w:val="clear" w:color="auto" w:fill="auto"/>
            <w:vAlign w:val="center"/>
          </w:tcPr>
          <w:p>
            <w:pPr>
              <w:spacing w:line="240" w:lineRule="auto"/>
              <w:ind w:firstLine="0" w:firstLineChars="0"/>
              <w:jc w:val="center"/>
              <w:rPr>
                <w:rFonts w:cs="Times New Roman"/>
                <w:szCs w:val="24"/>
              </w:rPr>
            </w:pPr>
            <w:r>
              <w:rPr>
                <w:rFonts w:cs="Times New Roman"/>
                <w:szCs w:val="24"/>
              </w:rPr>
              <w:t>5</w:t>
            </w:r>
          </w:p>
        </w:tc>
        <w:tc>
          <w:tcPr>
            <w:tcW w:w="1481" w:type="dxa"/>
            <w:shd w:val="clear" w:color="auto" w:fill="auto"/>
            <w:vAlign w:val="center"/>
          </w:tcPr>
          <w:p>
            <w:pPr>
              <w:spacing w:line="240" w:lineRule="auto"/>
              <w:ind w:firstLine="0" w:firstLineChars="0"/>
              <w:jc w:val="center"/>
              <w:rPr>
                <w:rFonts w:cs="Times New Roman"/>
                <w:szCs w:val="24"/>
              </w:rPr>
            </w:pPr>
            <w:r>
              <w:rPr>
                <w:rFonts w:cs="Times New Roman"/>
                <w:szCs w:val="24"/>
              </w:rPr>
              <w:t>3</w:t>
            </w:r>
          </w:p>
        </w:tc>
        <w:tc>
          <w:tcPr>
            <w:tcW w:w="1670" w:type="dxa"/>
            <w:shd w:val="clear" w:color="auto" w:fill="auto"/>
            <w:vAlign w:val="center"/>
          </w:tcPr>
          <w:p>
            <w:pPr>
              <w:spacing w:line="240" w:lineRule="auto"/>
              <w:ind w:firstLine="0" w:firstLineChars="0"/>
              <w:jc w:val="center"/>
              <w:rPr>
                <w:rFonts w:cs="Times New Roman"/>
                <w:szCs w:val="24"/>
              </w:rPr>
            </w:pPr>
            <w:r>
              <w:rPr>
                <w:rFonts w:cs="Times New Roman"/>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84"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第</w:t>
            </w:r>
            <w:r>
              <w:rPr>
                <w:rFonts w:ascii="Times New Roman" w:hAnsi="Times New Roman" w:eastAsia="仿宋_GB2312" w:cs="Times New Roman"/>
                <w:bCs/>
                <w:sz w:val="24"/>
                <w:szCs w:val="24"/>
              </w:rPr>
              <w:t>3</w:t>
            </w:r>
            <w:r>
              <w:rPr>
                <w:rFonts w:ascii="Times New Roman" w:hAnsi="Times New Roman" w:eastAsia="仿宋_GB2312" w:cs="Times New Roman"/>
                <w:sz w:val="24"/>
                <w:szCs w:val="24"/>
              </w:rPr>
              <w:t>名</w:t>
            </w:r>
          </w:p>
        </w:tc>
        <w:tc>
          <w:tcPr>
            <w:tcW w:w="1480" w:type="dxa"/>
            <w:shd w:val="clear" w:color="auto" w:fill="auto"/>
            <w:vAlign w:val="center"/>
          </w:tcPr>
          <w:p>
            <w:pPr>
              <w:spacing w:line="240" w:lineRule="auto"/>
              <w:ind w:firstLine="0" w:firstLineChars="0"/>
              <w:jc w:val="center"/>
              <w:rPr>
                <w:rFonts w:cs="Times New Roman"/>
                <w:szCs w:val="24"/>
              </w:rPr>
            </w:pPr>
            <w:r>
              <w:rPr>
                <w:rFonts w:cs="Times New Roman"/>
                <w:spacing w:val="-8"/>
                <w:szCs w:val="24"/>
              </w:rPr>
              <w:t>10</w:t>
            </w:r>
          </w:p>
        </w:tc>
        <w:tc>
          <w:tcPr>
            <w:tcW w:w="1480" w:type="dxa"/>
            <w:shd w:val="clear" w:color="auto" w:fill="auto"/>
            <w:vAlign w:val="center"/>
          </w:tcPr>
          <w:p>
            <w:pPr>
              <w:spacing w:line="240" w:lineRule="auto"/>
              <w:ind w:firstLine="0" w:firstLineChars="0"/>
              <w:jc w:val="center"/>
              <w:rPr>
                <w:rFonts w:cs="Times New Roman"/>
                <w:szCs w:val="24"/>
              </w:rPr>
            </w:pPr>
            <w:r>
              <w:rPr>
                <w:rFonts w:cs="Times New Roman"/>
                <w:szCs w:val="24"/>
              </w:rPr>
              <w:t>6</w:t>
            </w:r>
          </w:p>
        </w:tc>
        <w:tc>
          <w:tcPr>
            <w:tcW w:w="1481" w:type="dxa"/>
            <w:shd w:val="clear" w:color="auto" w:fill="auto"/>
            <w:vAlign w:val="center"/>
          </w:tcPr>
          <w:p>
            <w:pPr>
              <w:spacing w:line="240" w:lineRule="auto"/>
              <w:ind w:firstLine="0" w:firstLineChars="0"/>
              <w:jc w:val="center"/>
              <w:rPr>
                <w:rFonts w:cs="Times New Roman"/>
                <w:szCs w:val="24"/>
              </w:rPr>
            </w:pPr>
            <w:r>
              <w:rPr>
                <w:rFonts w:cs="Times New Roman"/>
                <w:spacing w:val="1"/>
                <w:szCs w:val="24"/>
              </w:rPr>
              <w:t>4</w:t>
            </w:r>
          </w:p>
        </w:tc>
        <w:tc>
          <w:tcPr>
            <w:tcW w:w="1481" w:type="dxa"/>
            <w:shd w:val="clear" w:color="auto" w:fill="auto"/>
            <w:vAlign w:val="center"/>
          </w:tcPr>
          <w:p>
            <w:pPr>
              <w:spacing w:line="240" w:lineRule="auto"/>
              <w:ind w:firstLine="0" w:firstLineChars="0"/>
              <w:jc w:val="center"/>
              <w:rPr>
                <w:rFonts w:cs="Times New Roman"/>
                <w:szCs w:val="24"/>
              </w:rPr>
            </w:pPr>
            <w:r>
              <w:rPr>
                <w:rFonts w:cs="Times New Roman"/>
                <w:szCs w:val="24"/>
              </w:rPr>
              <w:t>2</w:t>
            </w:r>
          </w:p>
        </w:tc>
        <w:tc>
          <w:tcPr>
            <w:tcW w:w="1670" w:type="dxa"/>
            <w:shd w:val="clear" w:color="auto" w:fill="auto"/>
            <w:vAlign w:val="center"/>
          </w:tcPr>
          <w:p>
            <w:pPr>
              <w:spacing w:line="240" w:lineRule="auto"/>
              <w:ind w:firstLine="0" w:firstLineChars="0"/>
              <w:jc w:val="center"/>
              <w:rPr>
                <w:rFonts w:cs="Times New Roman"/>
                <w:szCs w:val="24"/>
              </w:rPr>
            </w:pPr>
            <w:r>
              <w:rPr>
                <w:rFonts w:cs="Times New Roman"/>
                <w:spacing w:val="1"/>
                <w:szCs w:val="24"/>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84"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第</w:t>
            </w:r>
            <w:r>
              <w:rPr>
                <w:rFonts w:ascii="Times New Roman" w:hAnsi="Times New Roman" w:eastAsia="仿宋_GB2312" w:cs="Times New Roman"/>
                <w:bCs/>
                <w:sz w:val="24"/>
                <w:szCs w:val="24"/>
              </w:rPr>
              <w:t>4</w:t>
            </w:r>
            <w:r>
              <w:rPr>
                <w:rFonts w:ascii="Times New Roman" w:hAnsi="Times New Roman" w:eastAsia="仿宋_GB2312" w:cs="Times New Roman"/>
                <w:sz w:val="24"/>
                <w:szCs w:val="24"/>
              </w:rPr>
              <w:t>名</w:t>
            </w:r>
          </w:p>
        </w:tc>
        <w:tc>
          <w:tcPr>
            <w:tcW w:w="1480" w:type="dxa"/>
            <w:shd w:val="clear" w:color="auto" w:fill="auto"/>
            <w:vAlign w:val="center"/>
          </w:tcPr>
          <w:p>
            <w:pPr>
              <w:spacing w:line="240" w:lineRule="auto"/>
              <w:ind w:firstLine="0" w:firstLineChars="0"/>
              <w:jc w:val="center"/>
              <w:rPr>
                <w:rFonts w:cs="Times New Roman"/>
                <w:szCs w:val="24"/>
              </w:rPr>
            </w:pPr>
            <w:r>
              <w:rPr>
                <w:rFonts w:cs="Times New Roman"/>
                <w:szCs w:val="24"/>
              </w:rPr>
              <w:t>9</w:t>
            </w:r>
          </w:p>
        </w:tc>
        <w:tc>
          <w:tcPr>
            <w:tcW w:w="1480" w:type="dxa"/>
            <w:shd w:val="clear" w:color="auto" w:fill="auto"/>
            <w:vAlign w:val="center"/>
          </w:tcPr>
          <w:p>
            <w:pPr>
              <w:spacing w:line="240" w:lineRule="auto"/>
              <w:ind w:firstLine="0" w:firstLineChars="0"/>
              <w:jc w:val="center"/>
              <w:rPr>
                <w:rFonts w:cs="Times New Roman"/>
                <w:szCs w:val="24"/>
              </w:rPr>
            </w:pPr>
            <w:r>
              <w:rPr>
                <w:rFonts w:cs="Times New Roman"/>
                <w:szCs w:val="24"/>
              </w:rPr>
              <w:t>5</w:t>
            </w:r>
          </w:p>
        </w:tc>
        <w:tc>
          <w:tcPr>
            <w:tcW w:w="1481" w:type="dxa"/>
            <w:shd w:val="clear" w:color="auto" w:fill="auto"/>
            <w:vAlign w:val="center"/>
          </w:tcPr>
          <w:p>
            <w:pPr>
              <w:spacing w:line="240" w:lineRule="auto"/>
              <w:ind w:firstLine="0" w:firstLineChars="0"/>
              <w:jc w:val="center"/>
              <w:rPr>
                <w:rFonts w:cs="Times New Roman"/>
                <w:szCs w:val="24"/>
              </w:rPr>
            </w:pPr>
            <w:r>
              <w:rPr>
                <w:rFonts w:cs="Times New Roman"/>
                <w:szCs w:val="24"/>
              </w:rPr>
              <w:t>3</w:t>
            </w:r>
          </w:p>
        </w:tc>
        <w:tc>
          <w:tcPr>
            <w:tcW w:w="1481" w:type="dxa"/>
            <w:shd w:val="clear" w:color="auto" w:fill="auto"/>
            <w:vAlign w:val="center"/>
          </w:tcPr>
          <w:p>
            <w:pPr>
              <w:spacing w:line="240" w:lineRule="auto"/>
              <w:ind w:firstLine="0" w:firstLineChars="0"/>
              <w:jc w:val="center"/>
              <w:rPr>
                <w:rFonts w:cs="Times New Roman"/>
                <w:szCs w:val="24"/>
              </w:rPr>
            </w:pPr>
            <w:r>
              <w:rPr>
                <w:rFonts w:cs="Times New Roman"/>
                <w:szCs w:val="24"/>
              </w:rPr>
              <w:t>1</w:t>
            </w:r>
          </w:p>
        </w:tc>
        <w:tc>
          <w:tcPr>
            <w:tcW w:w="1670" w:type="dxa"/>
            <w:shd w:val="clear" w:color="auto" w:fill="auto"/>
            <w:vAlign w:val="center"/>
          </w:tcPr>
          <w:p>
            <w:pPr>
              <w:spacing w:line="240" w:lineRule="auto"/>
              <w:ind w:firstLine="0" w:firstLineChars="0"/>
              <w:jc w:val="center"/>
              <w:rPr>
                <w:rFonts w:cs="Times New Roman"/>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84"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pacing w:val="-1"/>
                <w:sz w:val="24"/>
                <w:szCs w:val="24"/>
              </w:rPr>
              <w:t>第</w:t>
            </w:r>
            <w:r>
              <w:rPr>
                <w:rFonts w:ascii="Times New Roman" w:hAnsi="Times New Roman" w:eastAsia="仿宋_GB2312" w:cs="Times New Roman"/>
                <w:bCs/>
                <w:spacing w:val="-1"/>
                <w:sz w:val="24"/>
                <w:szCs w:val="24"/>
              </w:rPr>
              <w:t>5</w:t>
            </w:r>
            <w:r>
              <w:rPr>
                <w:rFonts w:ascii="Times New Roman" w:hAnsi="Times New Roman" w:eastAsia="仿宋_GB2312" w:cs="Times New Roman"/>
                <w:spacing w:val="-1"/>
                <w:sz w:val="24"/>
                <w:szCs w:val="24"/>
              </w:rPr>
              <w:t>名</w:t>
            </w:r>
          </w:p>
        </w:tc>
        <w:tc>
          <w:tcPr>
            <w:tcW w:w="1480" w:type="dxa"/>
            <w:shd w:val="clear" w:color="auto" w:fill="auto"/>
            <w:vAlign w:val="center"/>
          </w:tcPr>
          <w:p>
            <w:pPr>
              <w:spacing w:line="240" w:lineRule="auto"/>
              <w:ind w:firstLine="0" w:firstLineChars="0"/>
              <w:jc w:val="center"/>
              <w:rPr>
                <w:rFonts w:cs="Times New Roman"/>
                <w:szCs w:val="24"/>
              </w:rPr>
            </w:pPr>
            <w:r>
              <w:rPr>
                <w:rFonts w:cs="Times New Roman"/>
                <w:szCs w:val="24"/>
              </w:rPr>
              <w:t>8</w:t>
            </w:r>
          </w:p>
        </w:tc>
        <w:tc>
          <w:tcPr>
            <w:tcW w:w="1480" w:type="dxa"/>
            <w:shd w:val="clear" w:color="auto" w:fill="auto"/>
            <w:vAlign w:val="center"/>
          </w:tcPr>
          <w:p>
            <w:pPr>
              <w:spacing w:line="240" w:lineRule="auto"/>
              <w:ind w:firstLine="0" w:firstLineChars="0"/>
              <w:jc w:val="center"/>
              <w:rPr>
                <w:rFonts w:cs="Times New Roman"/>
                <w:szCs w:val="24"/>
              </w:rPr>
            </w:pPr>
            <w:r>
              <w:rPr>
                <w:rFonts w:cs="Times New Roman"/>
                <w:spacing w:val="1"/>
                <w:szCs w:val="24"/>
              </w:rPr>
              <w:t>4</w:t>
            </w:r>
          </w:p>
        </w:tc>
        <w:tc>
          <w:tcPr>
            <w:tcW w:w="1481" w:type="dxa"/>
            <w:shd w:val="clear" w:color="auto" w:fill="auto"/>
            <w:vAlign w:val="center"/>
          </w:tcPr>
          <w:p>
            <w:pPr>
              <w:spacing w:line="240" w:lineRule="auto"/>
              <w:ind w:firstLine="0" w:firstLineChars="0"/>
              <w:jc w:val="center"/>
              <w:rPr>
                <w:rFonts w:cs="Times New Roman"/>
                <w:szCs w:val="24"/>
              </w:rPr>
            </w:pPr>
            <w:r>
              <w:rPr>
                <w:rFonts w:cs="Times New Roman"/>
                <w:szCs w:val="24"/>
              </w:rPr>
              <w:t>2</w:t>
            </w:r>
          </w:p>
        </w:tc>
        <w:tc>
          <w:tcPr>
            <w:tcW w:w="1481" w:type="dxa"/>
            <w:shd w:val="clear" w:color="auto" w:fill="auto"/>
            <w:vAlign w:val="center"/>
          </w:tcPr>
          <w:p>
            <w:pPr>
              <w:spacing w:line="240" w:lineRule="auto"/>
              <w:ind w:firstLine="0" w:firstLineChars="0"/>
              <w:jc w:val="center"/>
              <w:rPr>
                <w:rFonts w:cs="Times New Roman"/>
                <w:szCs w:val="24"/>
              </w:rPr>
            </w:pPr>
            <w:r>
              <w:rPr>
                <w:rFonts w:cs="Times New Roman"/>
                <w:spacing w:val="1"/>
                <w:szCs w:val="24"/>
              </w:rPr>
              <w:t>0.5</w:t>
            </w:r>
          </w:p>
        </w:tc>
        <w:tc>
          <w:tcPr>
            <w:tcW w:w="1670" w:type="dxa"/>
            <w:shd w:val="clear" w:color="auto" w:fill="auto"/>
            <w:vAlign w:val="center"/>
          </w:tcPr>
          <w:p>
            <w:pPr>
              <w:spacing w:line="240" w:lineRule="auto"/>
              <w:ind w:firstLine="0" w:firstLineChars="0"/>
              <w:jc w:val="center"/>
              <w:rPr>
                <w:rFonts w:cs="Times New Roman"/>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84"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pacing w:val="-1"/>
                <w:sz w:val="24"/>
                <w:szCs w:val="24"/>
              </w:rPr>
              <w:t>第</w:t>
            </w:r>
            <w:r>
              <w:rPr>
                <w:rFonts w:ascii="Times New Roman" w:hAnsi="Times New Roman" w:eastAsia="仿宋_GB2312" w:cs="Times New Roman"/>
                <w:bCs/>
                <w:spacing w:val="-1"/>
                <w:sz w:val="24"/>
                <w:szCs w:val="24"/>
              </w:rPr>
              <w:t>6</w:t>
            </w:r>
            <w:r>
              <w:rPr>
                <w:rFonts w:ascii="Times New Roman" w:hAnsi="Times New Roman" w:eastAsia="仿宋_GB2312" w:cs="Times New Roman"/>
                <w:spacing w:val="-1"/>
                <w:sz w:val="24"/>
                <w:szCs w:val="24"/>
              </w:rPr>
              <w:t>名</w:t>
            </w:r>
          </w:p>
        </w:tc>
        <w:tc>
          <w:tcPr>
            <w:tcW w:w="1480" w:type="dxa"/>
            <w:shd w:val="clear" w:color="auto" w:fill="auto"/>
            <w:vAlign w:val="center"/>
          </w:tcPr>
          <w:p>
            <w:pPr>
              <w:spacing w:line="240" w:lineRule="auto"/>
              <w:ind w:firstLine="0" w:firstLineChars="0"/>
              <w:jc w:val="center"/>
              <w:rPr>
                <w:rFonts w:cs="Times New Roman"/>
                <w:szCs w:val="24"/>
              </w:rPr>
            </w:pPr>
            <w:r>
              <w:rPr>
                <w:rFonts w:cs="Times New Roman"/>
                <w:szCs w:val="24"/>
              </w:rPr>
              <w:t>7</w:t>
            </w:r>
          </w:p>
        </w:tc>
        <w:tc>
          <w:tcPr>
            <w:tcW w:w="1480" w:type="dxa"/>
            <w:shd w:val="clear" w:color="auto" w:fill="auto"/>
            <w:vAlign w:val="center"/>
          </w:tcPr>
          <w:p>
            <w:pPr>
              <w:spacing w:line="240" w:lineRule="auto"/>
              <w:ind w:firstLine="0" w:firstLineChars="0"/>
              <w:jc w:val="center"/>
              <w:rPr>
                <w:rFonts w:cs="Times New Roman"/>
                <w:szCs w:val="24"/>
              </w:rPr>
            </w:pPr>
            <w:r>
              <w:rPr>
                <w:rFonts w:cs="Times New Roman"/>
                <w:szCs w:val="24"/>
              </w:rPr>
              <w:t>3</w:t>
            </w:r>
          </w:p>
        </w:tc>
        <w:tc>
          <w:tcPr>
            <w:tcW w:w="1481" w:type="dxa"/>
            <w:shd w:val="clear" w:color="auto" w:fill="auto"/>
            <w:vAlign w:val="center"/>
          </w:tcPr>
          <w:p>
            <w:pPr>
              <w:spacing w:line="240" w:lineRule="auto"/>
              <w:ind w:firstLine="0" w:firstLineChars="0"/>
              <w:jc w:val="center"/>
              <w:rPr>
                <w:rFonts w:cs="Times New Roman"/>
                <w:szCs w:val="24"/>
              </w:rPr>
            </w:pPr>
            <w:r>
              <w:rPr>
                <w:rFonts w:cs="Times New Roman"/>
                <w:szCs w:val="24"/>
              </w:rPr>
              <w:t>1</w:t>
            </w:r>
          </w:p>
        </w:tc>
        <w:tc>
          <w:tcPr>
            <w:tcW w:w="1481" w:type="dxa"/>
            <w:shd w:val="clear" w:color="auto" w:fill="auto"/>
            <w:vAlign w:val="center"/>
          </w:tcPr>
          <w:p>
            <w:pPr>
              <w:spacing w:line="240" w:lineRule="auto"/>
              <w:ind w:firstLine="0" w:firstLineChars="0"/>
              <w:jc w:val="center"/>
              <w:rPr>
                <w:rFonts w:cs="Times New Roman"/>
                <w:szCs w:val="24"/>
              </w:rPr>
            </w:pPr>
            <w:r>
              <w:rPr>
                <w:rFonts w:cs="Times New Roman"/>
                <w:spacing w:val="1"/>
                <w:szCs w:val="24"/>
              </w:rPr>
              <w:t>0.5</w:t>
            </w:r>
          </w:p>
        </w:tc>
        <w:tc>
          <w:tcPr>
            <w:tcW w:w="1670" w:type="dxa"/>
            <w:shd w:val="clear" w:color="auto" w:fill="auto"/>
            <w:vAlign w:val="center"/>
          </w:tcPr>
          <w:p>
            <w:pPr>
              <w:spacing w:line="240" w:lineRule="auto"/>
              <w:ind w:firstLine="0" w:firstLineChars="0"/>
              <w:jc w:val="center"/>
              <w:rPr>
                <w:rFonts w:cs="Times New Roman"/>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84"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pacing w:val="-1"/>
                <w:sz w:val="24"/>
                <w:szCs w:val="24"/>
              </w:rPr>
              <w:t>第</w:t>
            </w:r>
            <w:r>
              <w:rPr>
                <w:rFonts w:ascii="Times New Roman" w:hAnsi="Times New Roman" w:eastAsia="仿宋_GB2312" w:cs="Times New Roman"/>
                <w:bCs/>
                <w:spacing w:val="-1"/>
                <w:sz w:val="24"/>
                <w:szCs w:val="24"/>
              </w:rPr>
              <w:t>7</w:t>
            </w:r>
            <w:r>
              <w:rPr>
                <w:rFonts w:ascii="Times New Roman" w:hAnsi="Times New Roman" w:eastAsia="仿宋_GB2312" w:cs="Times New Roman"/>
                <w:spacing w:val="-1"/>
                <w:sz w:val="24"/>
                <w:szCs w:val="24"/>
              </w:rPr>
              <w:t>名</w:t>
            </w:r>
          </w:p>
        </w:tc>
        <w:tc>
          <w:tcPr>
            <w:tcW w:w="1480" w:type="dxa"/>
            <w:shd w:val="clear" w:color="auto" w:fill="auto"/>
            <w:vAlign w:val="center"/>
          </w:tcPr>
          <w:p>
            <w:pPr>
              <w:spacing w:line="240" w:lineRule="auto"/>
              <w:ind w:firstLine="0" w:firstLineChars="0"/>
              <w:jc w:val="center"/>
              <w:rPr>
                <w:rFonts w:cs="Times New Roman"/>
                <w:szCs w:val="24"/>
              </w:rPr>
            </w:pPr>
            <w:r>
              <w:rPr>
                <w:rFonts w:cs="Times New Roman"/>
                <w:szCs w:val="24"/>
              </w:rPr>
              <w:t>6</w:t>
            </w:r>
          </w:p>
        </w:tc>
        <w:tc>
          <w:tcPr>
            <w:tcW w:w="1480" w:type="dxa"/>
            <w:shd w:val="clear" w:color="auto" w:fill="auto"/>
            <w:vAlign w:val="center"/>
          </w:tcPr>
          <w:p>
            <w:pPr>
              <w:spacing w:line="240" w:lineRule="auto"/>
              <w:ind w:firstLine="0" w:firstLineChars="0"/>
              <w:jc w:val="center"/>
              <w:rPr>
                <w:rFonts w:cs="Times New Roman"/>
                <w:szCs w:val="24"/>
              </w:rPr>
            </w:pPr>
            <w:r>
              <w:rPr>
                <w:rFonts w:cs="Times New Roman"/>
                <w:szCs w:val="24"/>
              </w:rPr>
              <w:t>2</w:t>
            </w:r>
          </w:p>
        </w:tc>
        <w:tc>
          <w:tcPr>
            <w:tcW w:w="1481" w:type="dxa"/>
            <w:shd w:val="clear" w:color="auto" w:fill="auto"/>
            <w:vAlign w:val="center"/>
          </w:tcPr>
          <w:p>
            <w:pPr>
              <w:spacing w:line="240" w:lineRule="auto"/>
              <w:ind w:firstLine="0" w:firstLineChars="0"/>
              <w:jc w:val="center"/>
              <w:rPr>
                <w:rFonts w:cs="Times New Roman"/>
                <w:szCs w:val="24"/>
              </w:rPr>
            </w:pPr>
            <w:r>
              <w:rPr>
                <w:rFonts w:cs="Times New Roman"/>
                <w:spacing w:val="1"/>
                <w:szCs w:val="24"/>
              </w:rPr>
              <w:t>0.5</w:t>
            </w:r>
          </w:p>
        </w:tc>
        <w:tc>
          <w:tcPr>
            <w:tcW w:w="1481" w:type="dxa"/>
            <w:shd w:val="clear" w:color="auto" w:fill="auto"/>
            <w:vAlign w:val="center"/>
          </w:tcPr>
          <w:p>
            <w:pPr>
              <w:spacing w:line="240" w:lineRule="auto"/>
              <w:ind w:firstLine="0" w:firstLineChars="0"/>
              <w:jc w:val="center"/>
              <w:rPr>
                <w:rFonts w:cs="Times New Roman"/>
                <w:szCs w:val="24"/>
              </w:rPr>
            </w:pPr>
          </w:p>
        </w:tc>
        <w:tc>
          <w:tcPr>
            <w:tcW w:w="1670" w:type="dxa"/>
            <w:shd w:val="clear" w:color="auto" w:fill="auto"/>
            <w:vAlign w:val="center"/>
          </w:tcPr>
          <w:p>
            <w:pPr>
              <w:spacing w:line="240" w:lineRule="auto"/>
              <w:ind w:firstLine="0" w:firstLineChars="0"/>
              <w:jc w:val="center"/>
              <w:rPr>
                <w:rFonts w:cs="Times New Roman"/>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84"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pacing w:val="-1"/>
                <w:sz w:val="24"/>
                <w:szCs w:val="24"/>
              </w:rPr>
              <w:t>第</w:t>
            </w:r>
            <w:r>
              <w:rPr>
                <w:rFonts w:ascii="Times New Roman" w:hAnsi="Times New Roman" w:eastAsia="仿宋_GB2312" w:cs="Times New Roman"/>
                <w:bCs/>
                <w:spacing w:val="-1"/>
                <w:sz w:val="24"/>
                <w:szCs w:val="24"/>
              </w:rPr>
              <w:t>8</w:t>
            </w:r>
            <w:r>
              <w:rPr>
                <w:rFonts w:ascii="Times New Roman" w:hAnsi="Times New Roman" w:eastAsia="仿宋_GB2312" w:cs="Times New Roman"/>
                <w:spacing w:val="-1"/>
                <w:sz w:val="24"/>
                <w:szCs w:val="24"/>
              </w:rPr>
              <w:t>名</w:t>
            </w:r>
          </w:p>
        </w:tc>
        <w:tc>
          <w:tcPr>
            <w:tcW w:w="1480" w:type="dxa"/>
            <w:shd w:val="clear" w:color="auto" w:fill="auto"/>
            <w:vAlign w:val="center"/>
          </w:tcPr>
          <w:p>
            <w:pPr>
              <w:spacing w:line="240" w:lineRule="auto"/>
              <w:ind w:firstLine="0" w:firstLineChars="0"/>
              <w:jc w:val="center"/>
              <w:rPr>
                <w:rFonts w:cs="Times New Roman"/>
                <w:szCs w:val="24"/>
              </w:rPr>
            </w:pPr>
            <w:r>
              <w:rPr>
                <w:rFonts w:cs="Times New Roman"/>
                <w:szCs w:val="24"/>
              </w:rPr>
              <w:t>5</w:t>
            </w:r>
          </w:p>
        </w:tc>
        <w:tc>
          <w:tcPr>
            <w:tcW w:w="1480" w:type="dxa"/>
            <w:shd w:val="clear" w:color="auto" w:fill="auto"/>
            <w:vAlign w:val="center"/>
          </w:tcPr>
          <w:p>
            <w:pPr>
              <w:spacing w:line="240" w:lineRule="auto"/>
              <w:ind w:firstLine="0" w:firstLineChars="0"/>
              <w:jc w:val="center"/>
              <w:rPr>
                <w:rFonts w:cs="Times New Roman"/>
                <w:szCs w:val="24"/>
              </w:rPr>
            </w:pPr>
            <w:r>
              <w:rPr>
                <w:rFonts w:cs="Times New Roman"/>
                <w:szCs w:val="24"/>
              </w:rPr>
              <w:t>1</w:t>
            </w:r>
          </w:p>
        </w:tc>
        <w:tc>
          <w:tcPr>
            <w:tcW w:w="1481" w:type="dxa"/>
            <w:shd w:val="clear" w:color="auto" w:fill="auto"/>
            <w:vAlign w:val="center"/>
          </w:tcPr>
          <w:p>
            <w:pPr>
              <w:spacing w:line="240" w:lineRule="auto"/>
              <w:ind w:firstLine="0" w:firstLineChars="0"/>
              <w:jc w:val="center"/>
              <w:rPr>
                <w:rFonts w:cs="Times New Roman"/>
                <w:szCs w:val="24"/>
              </w:rPr>
            </w:pPr>
            <w:r>
              <w:rPr>
                <w:rFonts w:cs="Times New Roman"/>
                <w:spacing w:val="1"/>
                <w:szCs w:val="24"/>
              </w:rPr>
              <w:t>0.5</w:t>
            </w:r>
          </w:p>
        </w:tc>
        <w:tc>
          <w:tcPr>
            <w:tcW w:w="1481" w:type="dxa"/>
            <w:shd w:val="clear" w:color="auto" w:fill="auto"/>
            <w:vAlign w:val="center"/>
          </w:tcPr>
          <w:p>
            <w:pPr>
              <w:spacing w:line="240" w:lineRule="auto"/>
              <w:ind w:firstLine="0" w:firstLineChars="0"/>
              <w:jc w:val="center"/>
              <w:rPr>
                <w:rFonts w:cs="Times New Roman"/>
                <w:szCs w:val="24"/>
              </w:rPr>
            </w:pPr>
          </w:p>
        </w:tc>
        <w:tc>
          <w:tcPr>
            <w:tcW w:w="1670" w:type="dxa"/>
            <w:shd w:val="clear" w:color="auto" w:fill="auto"/>
            <w:vAlign w:val="center"/>
          </w:tcPr>
          <w:p>
            <w:pPr>
              <w:spacing w:line="240" w:lineRule="auto"/>
              <w:ind w:firstLine="0" w:firstLineChars="0"/>
              <w:jc w:val="center"/>
              <w:rPr>
                <w:rFonts w:cs="Times New Roman"/>
                <w:szCs w:val="24"/>
              </w:rPr>
            </w:pPr>
          </w:p>
        </w:tc>
      </w:tr>
    </w:tbl>
    <w:p>
      <w:pPr>
        <w:spacing w:before="120" w:beforeLines="50" w:after="120" w:afterLines="50" w:line="560" w:lineRule="exact"/>
        <w:ind w:firstLine="638"/>
        <w:rPr>
          <w:rFonts w:eastAsia="黑体" w:cs="Times New Roman"/>
          <w:spacing w:val="-1"/>
          <w:sz w:val="32"/>
          <w:szCs w:val="32"/>
          <w:lang w:eastAsia="zh-CN"/>
        </w:rPr>
      </w:pPr>
      <w:r>
        <w:rPr>
          <w:rFonts w:eastAsia="黑体" w:cs="Times New Roman"/>
          <w:spacing w:val="-1"/>
          <w:sz w:val="32"/>
          <w:szCs w:val="32"/>
          <w:lang w:eastAsia="zh-CN"/>
        </w:rPr>
        <w:t>八、其他项目</w:t>
      </w:r>
    </w:p>
    <w:tbl>
      <w:tblPr>
        <w:tblStyle w:val="23"/>
        <w:tblW w:w="509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000"/>
        <w:gridCol w:w="4359"/>
        <w:gridCol w:w="1566"/>
        <w:gridCol w:w="10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blHeader/>
          <w:jc w:val="center"/>
        </w:trPr>
        <w:tc>
          <w:tcPr>
            <w:tcW w:w="526" w:type="dxa"/>
            <w:shd w:val="clear" w:color="auto" w:fill="auto"/>
            <w:vAlign w:val="center"/>
          </w:tcPr>
          <w:p>
            <w:pPr>
              <w:pStyle w:val="24"/>
              <w:spacing w:line="240" w:lineRule="auto"/>
              <w:ind w:firstLine="0" w:firstLineChars="0"/>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999" w:type="dxa"/>
            <w:shd w:val="clear" w:color="auto" w:fill="auto"/>
            <w:vAlign w:val="center"/>
          </w:tcPr>
          <w:p>
            <w:pPr>
              <w:pStyle w:val="24"/>
              <w:spacing w:line="240" w:lineRule="auto"/>
              <w:ind w:firstLine="0" w:firstLineChars="0"/>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类别</w:t>
            </w:r>
          </w:p>
        </w:tc>
        <w:tc>
          <w:tcPr>
            <w:tcW w:w="4356" w:type="dxa"/>
            <w:shd w:val="clear" w:color="auto" w:fill="auto"/>
            <w:vAlign w:val="center"/>
          </w:tcPr>
          <w:p>
            <w:pPr>
              <w:pStyle w:val="24"/>
              <w:spacing w:line="240" w:lineRule="auto"/>
              <w:ind w:firstLine="0" w:firstLineChars="0"/>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项目</w:t>
            </w:r>
          </w:p>
        </w:tc>
        <w:tc>
          <w:tcPr>
            <w:tcW w:w="1565" w:type="dxa"/>
            <w:shd w:val="clear" w:color="auto" w:fill="auto"/>
            <w:vAlign w:val="center"/>
          </w:tcPr>
          <w:p>
            <w:pPr>
              <w:pStyle w:val="24"/>
              <w:spacing w:line="240" w:lineRule="auto"/>
              <w:ind w:firstLine="0" w:firstLineChars="0"/>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c>
          <w:tcPr>
            <w:tcW w:w="1008" w:type="dxa"/>
            <w:shd w:val="clear" w:color="auto" w:fill="auto"/>
            <w:vAlign w:val="center"/>
          </w:tcPr>
          <w:p>
            <w:pPr>
              <w:pStyle w:val="24"/>
              <w:spacing w:line="240" w:lineRule="auto"/>
              <w:ind w:firstLine="0" w:firstLineChars="0"/>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学分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26" w:type="dxa"/>
            <w:shd w:val="clear" w:color="auto" w:fill="auto"/>
            <w:vAlign w:val="center"/>
          </w:tcPr>
          <w:p>
            <w:pPr>
              <w:spacing w:line="240" w:lineRule="auto"/>
              <w:ind w:firstLine="0" w:firstLineChars="0"/>
              <w:jc w:val="center"/>
              <w:rPr>
                <w:rFonts w:cs="Times New Roman"/>
                <w:szCs w:val="24"/>
              </w:rPr>
            </w:pPr>
            <w:r>
              <w:rPr>
                <w:rFonts w:cs="Times New Roman"/>
                <w:bCs/>
                <w:szCs w:val="24"/>
              </w:rPr>
              <w:t>1</w:t>
            </w:r>
          </w:p>
        </w:tc>
        <w:tc>
          <w:tcPr>
            <w:tcW w:w="999"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营业执照</w:t>
            </w:r>
          </w:p>
        </w:tc>
        <w:tc>
          <w:tcPr>
            <w:tcW w:w="4356"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注册民办非企业单位（组织）</w:t>
            </w:r>
          </w:p>
        </w:tc>
        <w:tc>
          <w:tcPr>
            <w:tcW w:w="1565"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申报人为法定代表人</w:t>
            </w:r>
          </w:p>
        </w:tc>
        <w:tc>
          <w:tcPr>
            <w:tcW w:w="1008" w:type="dxa"/>
            <w:shd w:val="clear" w:color="auto" w:fill="auto"/>
            <w:vAlign w:val="center"/>
          </w:tcPr>
          <w:p>
            <w:pPr>
              <w:spacing w:line="240" w:lineRule="auto"/>
              <w:ind w:firstLine="0" w:firstLineChars="0"/>
              <w:jc w:val="center"/>
              <w:rPr>
                <w:rFonts w:cs="Times New Roman"/>
                <w:szCs w:val="24"/>
                <w:lang w:eastAsia="zh-CN"/>
              </w:rPr>
            </w:pPr>
            <w:r>
              <w:rPr>
                <w:rFonts w:cs="Times New Roman"/>
                <w:szCs w:val="24"/>
                <w:lang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26" w:type="dxa"/>
            <w:shd w:val="clear" w:color="auto" w:fill="auto"/>
            <w:vAlign w:val="center"/>
          </w:tcPr>
          <w:p>
            <w:pPr>
              <w:spacing w:line="240" w:lineRule="auto"/>
              <w:ind w:firstLine="0" w:firstLineChars="0"/>
              <w:jc w:val="center"/>
              <w:rPr>
                <w:rFonts w:cs="Times New Roman"/>
                <w:szCs w:val="24"/>
              </w:rPr>
            </w:pPr>
            <w:r>
              <w:rPr>
                <w:rFonts w:cs="Times New Roman"/>
                <w:bCs/>
                <w:szCs w:val="24"/>
              </w:rPr>
              <w:t>2</w:t>
            </w:r>
          </w:p>
        </w:tc>
        <w:tc>
          <w:tcPr>
            <w:tcW w:w="999"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营业执照</w:t>
            </w:r>
          </w:p>
        </w:tc>
        <w:tc>
          <w:tcPr>
            <w:tcW w:w="4356"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注册公司</w:t>
            </w:r>
          </w:p>
        </w:tc>
        <w:tc>
          <w:tcPr>
            <w:tcW w:w="1565"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申报人为法定代表人</w:t>
            </w:r>
          </w:p>
        </w:tc>
        <w:tc>
          <w:tcPr>
            <w:tcW w:w="1008" w:type="dxa"/>
            <w:shd w:val="clear" w:color="auto" w:fill="auto"/>
            <w:vAlign w:val="center"/>
          </w:tcPr>
          <w:p>
            <w:pPr>
              <w:spacing w:line="240" w:lineRule="auto"/>
              <w:ind w:firstLine="0" w:firstLineChars="0"/>
              <w:jc w:val="center"/>
              <w:rPr>
                <w:rFonts w:cs="Times New Roman"/>
                <w:szCs w:val="24"/>
                <w:lang w:eastAsia="zh-CN"/>
              </w:rPr>
            </w:pPr>
            <w:r>
              <w:rPr>
                <w:rFonts w:cs="Times New Roman"/>
                <w:szCs w:val="24"/>
                <w:lang w:eastAsia="zh-CN"/>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26" w:type="dxa"/>
            <w:shd w:val="clear" w:color="auto" w:fill="auto"/>
            <w:vAlign w:val="center"/>
          </w:tcPr>
          <w:p>
            <w:pPr>
              <w:spacing w:line="240" w:lineRule="auto"/>
              <w:ind w:firstLine="0" w:firstLineChars="0"/>
              <w:jc w:val="center"/>
              <w:rPr>
                <w:rFonts w:cs="Times New Roman"/>
                <w:szCs w:val="24"/>
              </w:rPr>
            </w:pPr>
            <w:r>
              <w:rPr>
                <w:rFonts w:cs="Times New Roman"/>
                <w:bCs/>
                <w:szCs w:val="24"/>
              </w:rPr>
              <w:t>3</w:t>
            </w:r>
          </w:p>
        </w:tc>
        <w:tc>
          <w:tcPr>
            <w:tcW w:w="999"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培训</w:t>
            </w:r>
          </w:p>
        </w:tc>
        <w:tc>
          <w:tcPr>
            <w:tcW w:w="4356"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参加由学校组织的各类创新创业课程培</w:t>
            </w:r>
          </w:p>
          <w:p>
            <w:pPr>
              <w:pStyle w:val="24"/>
              <w:spacing w:line="240" w:lineRule="auto"/>
              <w:ind w:firstLine="0" w:firstLineChars="0"/>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训（不少于8学时，本项最多计1次）</w:t>
            </w:r>
          </w:p>
        </w:tc>
        <w:tc>
          <w:tcPr>
            <w:tcW w:w="1565"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取得培训合格证书</w:t>
            </w:r>
          </w:p>
        </w:tc>
        <w:tc>
          <w:tcPr>
            <w:tcW w:w="1008" w:type="dxa"/>
            <w:shd w:val="clear" w:color="auto" w:fill="auto"/>
            <w:vAlign w:val="center"/>
          </w:tcPr>
          <w:p>
            <w:pPr>
              <w:spacing w:line="240" w:lineRule="auto"/>
              <w:ind w:firstLine="0" w:firstLineChars="0"/>
              <w:jc w:val="center"/>
              <w:rPr>
                <w:rFonts w:cs="Times New Roman"/>
                <w:szCs w:val="24"/>
              </w:rPr>
            </w:pPr>
            <w:r>
              <w:rPr>
                <w:rFonts w:cs="Times New Roman"/>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26" w:type="dxa"/>
            <w:shd w:val="clear" w:color="auto" w:fill="auto"/>
            <w:vAlign w:val="center"/>
          </w:tcPr>
          <w:p>
            <w:pPr>
              <w:spacing w:line="240" w:lineRule="auto"/>
              <w:ind w:firstLine="0" w:firstLineChars="0"/>
              <w:jc w:val="center"/>
              <w:rPr>
                <w:rFonts w:cs="Times New Roman"/>
                <w:szCs w:val="24"/>
              </w:rPr>
            </w:pPr>
            <w:r>
              <w:rPr>
                <w:rFonts w:cs="Times New Roman"/>
                <w:bCs/>
                <w:szCs w:val="24"/>
              </w:rPr>
              <w:t>4</w:t>
            </w:r>
          </w:p>
        </w:tc>
        <w:tc>
          <w:tcPr>
            <w:tcW w:w="999"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培训</w:t>
            </w:r>
          </w:p>
        </w:tc>
        <w:tc>
          <w:tcPr>
            <w:tcW w:w="4356"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青年大学生创业培训SYB合格证书</w:t>
            </w:r>
          </w:p>
        </w:tc>
        <w:tc>
          <w:tcPr>
            <w:tcW w:w="1565"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取得培训合格证书</w:t>
            </w:r>
          </w:p>
        </w:tc>
        <w:tc>
          <w:tcPr>
            <w:tcW w:w="1008" w:type="dxa"/>
            <w:shd w:val="clear" w:color="auto" w:fill="auto"/>
            <w:vAlign w:val="center"/>
          </w:tcPr>
          <w:p>
            <w:pPr>
              <w:spacing w:line="240" w:lineRule="auto"/>
              <w:ind w:firstLine="0" w:firstLineChars="0"/>
              <w:jc w:val="center"/>
              <w:rPr>
                <w:rFonts w:cs="Times New Roman"/>
                <w:szCs w:val="24"/>
              </w:rPr>
            </w:pPr>
            <w:r>
              <w:rPr>
                <w:rFonts w:cs="Times New Roman"/>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26" w:type="dxa"/>
            <w:shd w:val="clear" w:color="auto" w:fill="auto"/>
            <w:vAlign w:val="center"/>
          </w:tcPr>
          <w:p>
            <w:pPr>
              <w:spacing w:line="240" w:lineRule="auto"/>
              <w:ind w:firstLine="0" w:firstLineChars="0"/>
              <w:jc w:val="center"/>
              <w:rPr>
                <w:rFonts w:cs="Times New Roman"/>
                <w:szCs w:val="24"/>
              </w:rPr>
            </w:pPr>
            <w:r>
              <w:rPr>
                <w:rFonts w:cs="Times New Roman"/>
                <w:bCs/>
                <w:szCs w:val="24"/>
              </w:rPr>
              <w:t>5</w:t>
            </w:r>
          </w:p>
        </w:tc>
        <w:tc>
          <w:tcPr>
            <w:tcW w:w="999"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培训</w:t>
            </w:r>
          </w:p>
        </w:tc>
        <w:tc>
          <w:tcPr>
            <w:tcW w:w="4356"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青年大学生创业培训GYB证书、南京</w:t>
            </w:r>
          </w:p>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青年大学生创业证</w:t>
            </w:r>
          </w:p>
        </w:tc>
        <w:tc>
          <w:tcPr>
            <w:tcW w:w="1565"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取得培训合格证书</w:t>
            </w:r>
          </w:p>
        </w:tc>
        <w:tc>
          <w:tcPr>
            <w:tcW w:w="1008" w:type="dxa"/>
            <w:shd w:val="clear" w:color="auto" w:fill="auto"/>
            <w:vAlign w:val="center"/>
          </w:tcPr>
          <w:p>
            <w:pPr>
              <w:spacing w:line="240" w:lineRule="auto"/>
              <w:ind w:firstLine="0" w:firstLineChars="0"/>
              <w:jc w:val="center"/>
              <w:rPr>
                <w:rFonts w:cs="Times New Roman"/>
                <w:szCs w:val="24"/>
              </w:rPr>
            </w:pPr>
            <w:r>
              <w:rPr>
                <w:rFonts w:cs="Times New Roman"/>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26" w:type="dxa"/>
            <w:shd w:val="clear" w:color="auto" w:fill="auto"/>
            <w:vAlign w:val="center"/>
          </w:tcPr>
          <w:p>
            <w:pPr>
              <w:spacing w:line="240" w:lineRule="auto"/>
              <w:ind w:firstLine="0" w:firstLineChars="0"/>
              <w:jc w:val="center"/>
              <w:rPr>
                <w:rFonts w:cs="Times New Roman"/>
                <w:szCs w:val="24"/>
              </w:rPr>
            </w:pPr>
            <w:r>
              <w:rPr>
                <w:rFonts w:cs="Times New Roman"/>
                <w:bCs/>
                <w:szCs w:val="24"/>
              </w:rPr>
              <w:t>6</w:t>
            </w:r>
          </w:p>
        </w:tc>
        <w:tc>
          <w:tcPr>
            <w:tcW w:w="999"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培训</w:t>
            </w:r>
          </w:p>
        </w:tc>
        <w:tc>
          <w:tcPr>
            <w:tcW w:w="4356"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学校组织的各类实践实训培训</w:t>
            </w:r>
          </w:p>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（不少于2周）</w:t>
            </w:r>
          </w:p>
        </w:tc>
        <w:tc>
          <w:tcPr>
            <w:tcW w:w="1565"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提供证明或合格成绩单</w:t>
            </w:r>
          </w:p>
        </w:tc>
        <w:tc>
          <w:tcPr>
            <w:tcW w:w="1008" w:type="dxa"/>
            <w:shd w:val="clear" w:color="auto" w:fill="auto"/>
            <w:vAlign w:val="center"/>
          </w:tcPr>
          <w:p>
            <w:pPr>
              <w:spacing w:line="240" w:lineRule="auto"/>
              <w:ind w:firstLine="0" w:firstLineChars="0"/>
              <w:jc w:val="center"/>
              <w:rPr>
                <w:rFonts w:cs="Times New Roman"/>
                <w:szCs w:val="24"/>
              </w:rPr>
            </w:pPr>
            <w:r>
              <w:rPr>
                <w:rFonts w:cs="Times New Roman"/>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26" w:type="dxa"/>
            <w:shd w:val="clear" w:color="auto" w:fill="auto"/>
            <w:vAlign w:val="center"/>
          </w:tcPr>
          <w:p>
            <w:pPr>
              <w:spacing w:line="240" w:lineRule="auto"/>
              <w:ind w:firstLine="0" w:firstLineChars="0"/>
              <w:jc w:val="center"/>
              <w:rPr>
                <w:rFonts w:cs="Times New Roman"/>
                <w:szCs w:val="24"/>
              </w:rPr>
            </w:pPr>
            <w:r>
              <w:rPr>
                <w:rFonts w:cs="Times New Roman"/>
                <w:bCs/>
                <w:szCs w:val="24"/>
              </w:rPr>
              <w:t>7</w:t>
            </w:r>
          </w:p>
        </w:tc>
        <w:tc>
          <w:tcPr>
            <w:tcW w:w="999"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证书</w:t>
            </w:r>
          </w:p>
        </w:tc>
        <w:tc>
          <w:tcPr>
            <w:tcW w:w="4356"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国家司法考试</w:t>
            </w:r>
          </w:p>
        </w:tc>
        <w:tc>
          <w:tcPr>
            <w:tcW w:w="1565"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取得证书</w:t>
            </w:r>
          </w:p>
        </w:tc>
        <w:tc>
          <w:tcPr>
            <w:tcW w:w="1008" w:type="dxa"/>
            <w:shd w:val="clear" w:color="auto" w:fill="auto"/>
            <w:vAlign w:val="center"/>
          </w:tcPr>
          <w:p>
            <w:pPr>
              <w:spacing w:line="240" w:lineRule="auto"/>
              <w:ind w:firstLine="0" w:firstLineChars="0"/>
              <w:jc w:val="center"/>
              <w:rPr>
                <w:rFonts w:cs="Times New Roman"/>
                <w:szCs w:val="24"/>
              </w:rPr>
            </w:pPr>
            <w:r>
              <w:rPr>
                <w:rFonts w:cs="Times New Roman"/>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26" w:type="dxa"/>
            <w:shd w:val="clear" w:color="auto" w:fill="auto"/>
            <w:vAlign w:val="center"/>
          </w:tcPr>
          <w:p>
            <w:pPr>
              <w:spacing w:line="240" w:lineRule="auto"/>
              <w:ind w:firstLine="0" w:firstLineChars="0"/>
              <w:jc w:val="center"/>
              <w:rPr>
                <w:rFonts w:cs="Times New Roman"/>
                <w:szCs w:val="24"/>
              </w:rPr>
            </w:pPr>
            <w:r>
              <w:rPr>
                <w:rFonts w:cs="Times New Roman"/>
                <w:bCs/>
                <w:szCs w:val="24"/>
              </w:rPr>
              <w:t>8</w:t>
            </w:r>
          </w:p>
        </w:tc>
        <w:tc>
          <w:tcPr>
            <w:tcW w:w="999"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证书</w:t>
            </w:r>
          </w:p>
        </w:tc>
        <w:tc>
          <w:tcPr>
            <w:tcW w:w="4356"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教师资格证、驾驶证、初级会计师</w:t>
            </w:r>
          </w:p>
        </w:tc>
        <w:tc>
          <w:tcPr>
            <w:tcW w:w="1565"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取得证书</w:t>
            </w:r>
          </w:p>
        </w:tc>
        <w:tc>
          <w:tcPr>
            <w:tcW w:w="1008" w:type="dxa"/>
            <w:shd w:val="clear" w:color="auto" w:fill="auto"/>
            <w:vAlign w:val="center"/>
          </w:tcPr>
          <w:p>
            <w:pPr>
              <w:spacing w:line="240" w:lineRule="auto"/>
              <w:ind w:firstLine="0" w:firstLineChars="0"/>
              <w:jc w:val="center"/>
              <w:rPr>
                <w:rFonts w:cs="Times New Roman"/>
                <w:szCs w:val="24"/>
              </w:rPr>
            </w:pPr>
            <w:r>
              <w:rPr>
                <w:rFonts w:cs="Times New Roman"/>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26" w:type="dxa"/>
            <w:shd w:val="clear" w:color="auto" w:fill="auto"/>
            <w:vAlign w:val="center"/>
          </w:tcPr>
          <w:p>
            <w:pPr>
              <w:spacing w:line="240" w:lineRule="auto"/>
              <w:ind w:firstLine="0" w:firstLineChars="0"/>
              <w:jc w:val="center"/>
              <w:rPr>
                <w:rFonts w:cs="Times New Roman"/>
                <w:szCs w:val="24"/>
              </w:rPr>
            </w:pPr>
            <w:r>
              <w:rPr>
                <w:rFonts w:cs="Times New Roman"/>
                <w:bCs/>
                <w:szCs w:val="24"/>
              </w:rPr>
              <w:t>9</w:t>
            </w:r>
          </w:p>
        </w:tc>
        <w:tc>
          <w:tcPr>
            <w:tcW w:w="999"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证书</w:t>
            </w:r>
          </w:p>
        </w:tc>
        <w:tc>
          <w:tcPr>
            <w:tcW w:w="4356"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普通话水平考试二级乙等及以上</w:t>
            </w:r>
          </w:p>
        </w:tc>
        <w:tc>
          <w:tcPr>
            <w:tcW w:w="1565"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取得证书</w:t>
            </w:r>
          </w:p>
        </w:tc>
        <w:tc>
          <w:tcPr>
            <w:tcW w:w="1008" w:type="dxa"/>
            <w:shd w:val="clear" w:color="auto" w:fill="auto"/>
            <w:vAlign w:val="center"/>
          </w:tcPr>
          <w:p>
            <w:pPr>
              <w:spacing w:line="240" w:lineRule="auto"/>
              <w:ind w:firstLine="0" w:firstLineChars="0"/>
              <w:jc w:val="center"/>
              <w:rPr>
                <w:rFonts w:cs="Times New Roman"/>
                <w:szCs w:val="24"/>
              </w:rPr>
            </w:pPr>
            <w:r>
              <w:rPr>
                <w:rFonts w:cs="Times New Roman"/>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26" w:type="dxa"/>
            <w:shd w:val="clear" w:color="auto" w:fill="auto"/>
            <w:vAlign w:val="center"/>
          </w:tcPr>
          <w:p>
            <w:pPr>
              <w:spacing w:line="240" w:lineRule="auto"/>
              <w:ind w:firstLine="0" w:firstLineChars="0"/>
              <w:jc w:val="center"/>
              <w:rPr>
                <w:rFonts w:cs="Times New Roman"/>
                <w:szCs w:val="24"/>
              </w:rPr>
            </w:pPr>
            <w:r>
              <w:rPr>
                <w:rFonts w:cs="Times New Roman"/>
                <w:bCs/>
                <w:szCs w:val="24"/>
              </w:rPr>
              <w:t>10</w:t>
            </w:r>
          </w:p>
        </w:tc>
        <w:tc>
          <w:tcPr>
            <w:tcW w:w="999"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证书</w:t>
            </w:r>
          </w:p>
        </w:tc>
        <w:tc>
          <w:tcPr>
            <w:tcW w:w="4356"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职业资格证书（权威机构认证）</w:t>
            </w:r>
          </w:p>
        </w:tc>
        <w:tc>
          <w:tcPr>
            <w:tcW w:w="1565"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取得证书</w:t>
            </w:r>
          </w:p>
        </w:tc>
        <w:tc>
          <w:tcPr>
            <w:tcW w:w="1008" w:type="dxa"/>
            <w:shd w:val="clear" w:color="auto" w:fill="auto"/>
            <w:vAlign w:val="center"/>
          </w:tcPr>
          <w:p>
            <w:pPr>
              <w:spacing w:line="240" w:lineRule="auto"/>
              <w:ind w:firstLine="0" w:firstLineChars="0"/>
              <w:jc w:val="center"/>
              <w:rPr>
                <w:rFonts w:cs="Times New Roman"/>
                <w:szCs w:val="24"/>
              </w:rPr>
            </w:pPr>
            <w:r>
              <w:rPr>
                <w:rFonts w:cs="Times New Roman"/>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26" w:type="dxa"/>
            <w:shd w:val="clear" w:color="auto" w:fill="auto"/>
            <w:vAlign w:val="center"/>
          </w:tcPr>
          <w:p>
            <w:pPr>
              <w:spacing w:line="240" w:lineRule="auto"/>
              <w:ind w:firstLine="0" w:firstLineChars="0"/>
              <w:jc w:val="center"/>
              <w:rPr>
                <w:rFonts w:cs="Times New Roman"/>
                <w:szCs w:val="24"/>
              </w:rPr>
            </w:pPr>
            <w:r>
              <w:rPr>
                <w:rFonts w:cs="Times New Roman"/>
                <w:bCs/>
                <w:szCs w:val="24"/>
              </w:rPr>
              <w:t>11</w:t>
            </w:r>
          </w:p>
        </w:tc>
        <w:tc>
          <w:tcPr>
            <w:tcW w:w="999"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证书</w:t>
            </w:r>
          </w:p>
        </w:tc>
        <w:tc>
          <w:tcPr>
            <w:tcW w:w="4356"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职业资格证书（公司认证）</w:t>
            </w:r>
          </w:p>
        </w:tc>
        <w:tc>
          <w:tcPr>
            <w:tcW w:w="1565"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取得证书</w:t>
            </w:r>
          </w:p>
        </w:tc>
        <w:tc>
          <w:tcPr>
            <w:tcW w:w="1008" w:type="dxa"/>
            <w:shd w:val="clear" w:color="auto" w:fill="auto"/>
            <w:vAlign w:val="center"/>
          </w:tcPr>
          <w:p>
            <w:pPr>
              <w:spacing w:line="240" w:lineRule="auto"/>
              <w:ind w:firstLine="0" w:firstLineChars="0"/>
              <w:jc w:val="center"/>
              <w:rPr>
                <w:rFonts w:cs="Times New Roman"/>
                <w:szCs w:val="24"/>
              </w:rPr>
            </w:pPr>
            <w:r>
              <w:rPr>
                <w:rFonts w:cs="Times New Roman"/>
                <w:szCs w:val="24"/>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26" w:type="dxa"/>
            <w:shd w:val="clear" w:color="auto" w:fill="auto"/>
            <w:vAlign w:val="center"/>
          </w:tcPr>
          <w:p>
            <w:pPr>
              <w:spacing w:line="240" w:lineRule="auto"/>
              <w:ind w:firstLine="0" w:firstLineChars="0"/>
              <w:jc w:val="center"/>
              <w:rPr>
                <w:rFonts w:cs="Times New Roman"/>
                <w:szCs w:val="24"/>
              </w:rPr>
            </w:pPr>
            <w:r>
              <w:rPr>
                <w:rFonts w:cs="Times New Roman"/>
                <w:bCs/>
                <w:szCs w:val="24"/>
              </w:rPr>
              <w:t>12</w:t>
            </w:r>
          </w:p>
        </w:tc>
        <w:tc>
          <w:tcPr>
            <w:tcW w:w="999"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证书</w:t>
            </w:r>
          </w:p>
        </w:tc>
        <w:tc>
          <w:tcPr>
            <w:tcW w:w="4356"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红十字救护员（初级）</w:t>
            </w:r>
          </w:p>
        </w:tc>
        <w:tc>
          <w:tcPr>
            <w:tcW w:w="1565"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取得证书</w:t>
            </w:r>
          </w:p>
        </w:tc>
        <w:tc>
          <w:tcPr>
            <w:tcW w:w="1008" w:type="dxa"/>
            <w:shd w:val="clear" w:color="auto" w:fill="auto"/>
            <w:vAlign w:val="center"/>
          </w:tcPr>
          <w:p>
            <w:pPr>
              <w:spacing w:line="240" w:lineRule="auto"/>
              <w:ind w:firstLine="0" w:firstLineChars="0"/>
              <w:jc w:val="center"/>
              <w:rPr>
                <w:rFonts w:cs="Times New Roman"/>
                <w:szCs w:val="24"/>
              </w:rPr>
            </w:pPr>
            <w:r>
              <w:rPr>
                <w:rFonts w:cs="Times New Roman"/>
                <w:szCs w:val="24"/>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26" w:type="dxa"/>
            <w:shd w:val="clear" w:color="auto" w:fill="auto"/>
            <w:vAlign w:val="center"/>
          </w:tcPr>
          <w:p>
            <w:pPr>
              <w:spacing w:line="240" w:lineRule="auto"/>
              <w:ind w:firstLine="0" w:firstLineChars="0"/>
              <w:jc w:val="center"/>
              <w:rPr>
                <w:rFonts w:cs="Times New Roman"/>
                <w:szCs w:val="24"/>
              </w:rPr>
            </w:pPr>
            <w:r>
              <w:rPr>
                <w:rFonts w:cs="Times New Roman"/>
                <w:bCs/>
                <w:szCs w:val="24"/>
              </w:rPr>
              <w:t>13</w:t>
            </w:r>
          </w:p>
        </w:tc>
        <w:tc>
          <w:tcPr>
            <w:tcW w:w="999"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证书</w:t>
            </w:r>
          </w:p>
        </w:tc>
        <w:tc>
          <w:tcPr>
            <w:tcW w:w="4356"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心肺复苏（CPR+AED）培训证书</w:t>
            </w:r>
          </w:p>
        </w:tc>
        <w:tc>
          <w:tcPr>
            <w:tcW w:w="1565"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取得证书</w:t>
            </w:r>
          </w:p>
        </w:tc>
        <w:tc>
          <w:tcPr>
            <w:tcW w:w="1008" w:type="dxa"/>
            <w:shd w:val="clear" w:color="auto" w:fill="auto"/>
            <w:vAlign w:val="center"/>
          </w:tcPr>
          <w:p>
            <w:pPr>
              <w:spacing w:line="240" w:lineRule="auto"/>
              <w:ind w:firstLine="0" w:firstLineChars="0"/>
              <w:jc w:val="center"/>
              <w:rPr>
                <w:rFonts w:cs="Times New Roman"/>
                <w:szCs w:val="24"/>
              </w:rPr>
            </w:pPr>
            <w:r>
              <w:rPr>
                <w:rFonts w:cs="Times New Roman"/>
                <w:szCs w:val="24"/>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26" w:type="dxa"/>
            <w:shd w:val="clear" w:color="auto" w:fill="auto"/>
            <w:vAlign w:val="center"/>
          </w:tcPr>
          <w:p>
            <w:pPr>
              <w:spacing w:line="240" w:lineRule="auto"/>
              <w:ind w:firstLine="0" w:firstLineChars="0"/>
              <w:jc w:val="center"/>
              <w:rPr>
                <w:rFonts w:cs="Times New Roman"/>
                <w:szCs w:val="24"/>
              </w:rPr>
            </w:pPr>
            <w:r>
              <w:rPr>
                <w:rFonts w:cs="Times New Roman"/>
                <w:bCs/>
                <w:szCs w:val="24"/>
              </w:rPr>
              <w:t>14</w:t>
            </w:r>
          </w:p>
        </w:tc>
        <w:tc>
          <w:tcPr>
            <w:tcW w:w="999"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证书</w:t>
            </w:r>
          </w:p>
        </w:tc>
        <w:tc>
          <w:tcPr>
            <w:tcW w:w="4356"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红十字救护员证</w:t>
            </w:r>
          </w:p>
        </w:tc>
        <w:tc>
          <w:tcPr>
            <w:tcW w:w="1565"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取得证书</w:t>
            </w:r>
          </w:p>
        </w:tc>
        <w:tc>
          <w:tcPr>
            <w:tcW w:w="1008" w:type="dxa"/>
            <w:shd w:val="clear" w:color="auto" w:fill="auto"/>
            <w:vAlign w:val="center"/>
          </w:tcPr>
          <w:p>
            <w:pPr>
              <w:spacing w:line="240" w:lineRule="auto"/>
              <w:ind w:firstLine="0" w:firstLineChars="0"/>
              <w:jc w:val="center"/>
              <w:rPr>
                <w:rFonts w:cs="Times New Roman"/>
                <w:szCs w:val="24"/>
              </w:rPr>
            </w:pPr>
            <w:r>
              <w:rPr>
                <w:rFonts w:cs="Times New Roman"/>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26" w:type="dxa"/>
            <w:shd w:val="clear" w:color="auto" w:fill="auto"/>
            <w:vAlign w:val="center"/>
          </w:tcPr>
          <w:p>
            <w:pPr>
              <w:spacing w:line="240" w:lineRule="auto"/>
              <w:ind w:firstLine="0" w:firstLineChars="0"/>
              <w:jc w:val="center"/>
              <w:rPr>
                <w:rFonts w:cs="Times New Roman"/>
                <w:szCs w:val="24"/>
              </w:rPr>
            </w:pPr>
            <w:r>
              <w:rPr>
                <w:rFonts w:cs="Times New Roman"/>
                <w:bCs/>
                <w:szCs w:val="24"/>
              </w:rPr>
              <w:t>15</w:t>
            </w:r>
          </w:p>
        </w:tc>
        <w:tc>
          <w:tcPr>
            <w:tcW w:w="999"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大赛报名</w:t>
            </w:r>
          </w:p>
        </w:tc>
        <w:tc>
          <w:tcPr>
            <w:tcW w:w="4356"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在官网完成中国国际“互联网+”大学生</w:t>
            </w:r>
          </w:p>
          <w:p>
            <w:pPr>
              <w:pStyle w:val="24"/>
              <w:spacing w:line="240" w:lineRule="auto"/>
              <w:ind w:firstLine="0" w:firstLineChars="0"/>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创新创业大赛报名（限前三名）</w:t>
            </w:r>
          </w:p>
        </w:tc>
        <w:tc>
          <w:tcPr>
            <w:tcW w:w="1565"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凭报名截图，提交时间以</w:t>
            </w:r>
          </w:p>
          <w:p>
            <w:pPr>
              <w:pStyle w:val="24"/>
              <w:spacing w:line="240" w:lineRule="auto"/>
              <w:ind w:firstLine="0" w:firstLineChars="0"/>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当年校赛通知要求为准</w:t>
            </w:r>
          </w:p>
        </w:tc>
        <w:tc>
          <w:tcPr>
            <w:tcW w:w="1008" w:type="dxa"/>
            <w:shd w:val="clear" w:color="auto" w:fill="auto"/>
            <w:vAlign w:val="center"/>
          </w:tcPr>
          <w:p>
            <w:pPr>
              <w:spacing w:line="240" w:lineRule="auto"/>
              <w:ind w:firstLine="0" w:firstLineChars="0"/>
              <w:jc w:val="center"/>
              <w:rPr>
                <w:rFonts w:cs="Times New Roman"/>
                <w:szCs w:val="24"/>
              </w:rPr>
            </w:pPr>
            <w:r>
              <w:rPr>
                <w:rFonts w:cs="Times New Roman"/>
                <w:szCs w:val="24"/>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26" w:type="dxa"/>
            <w:shd w:val="clear" w:color="auto" w:fill="auto"/>
            <w:vAlign w:val="center"/>
          </w:tcPr>
          <w:p>
            <w:pPr>
              <w:spacing w:line="240" w:lineRule="auto"/>
              <w:ind w:firstLine="0" w:firstLineChars="0"/>
              <w:jc w:val="center"/>
              <w:rPr>
                <w:rFonts w:cs="Times New Roman"/>
                <w:szCs w:val="24"/>
              </w:rPr>
            </w:pPr>
            <w:r>
              <w:rPr>
                <w:rFonts w:cs="Times New Roman"/>
                <w:bCs/>
                <w:szCs w:val="24"/>
              </w:rPr>
              <w:t>16</w:t>
            </w:r>
          </w:p>
        </w:tc>
        <w:tc>
          <w:tcPr>
            <w:tcW w:w="999"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听学术</w:t>
            </w:r>
          </w:p>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报告</w:t>
            </w:r>
          </w:p>
        </w:tc>
        <w:tc>
          <w:tcPr>
            <w:tcW w:w="4356"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撰写与报告相关的研学材料</w:t>
            </w:r>
          </w:p>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（不少于1500字）1篇</w:t>
            </w:r>
          </w:p>
        </w:tc>
        <w:tc>
          <w:tcPr>
            <w:tcW w:w="1565" w:type="dxa"/>
            <w:shd w:val="clear" w:color="auto" w:fill="auto"/>
            <w:vAlign w:val="center"/>
          </w:tcPr>
          <w:p>
            <w:pPr>
              <w:pStyle w:val="24"/>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本项最高累积计2分</w:t>
            </w:r>
          </w:p>
        </w:tc>
        <w:tc>
          <w:tcPr>
            <w:tcW w:w="1008" w:type="dxa"/>
            <w:shd w:val="clear" w:color="auto" w:fill="auto"/>
            <w:vAlign w:val="center"/>
          </w:tcPr>
          <w:p>
            <w:pPr>
              <w:spacing w:line="240" w:lineRule="auto"/>
              <w:ind w:firstLine="0" w:firstLineChars="0"/>
              <w:jc w:val="center"/>
              <w:rPr>
                <w:rFonts w:cs="Times New Roman"/>
                <w:szCs w:val="24"/>
              </w:rPr>
            </w:pPr>
            <w:r>
              <w:rPr>
                <w:rFonts w:cs="Times New Roman"/>
                <w:szCs w:val="24"/>
              </w:rPr>
              <w:t>0.5</w:t>
            </w:r>
          </w:p>
        </w:tc>
      </w:tr>
    </w:tbl>
    <w:p>
      <w:pPr>
        <w:spacing w:before="120" w:beforeLines="50" w:line="240" w:lineRule="auto"/>
        <w:ind w:firstLine="498"/>
        <w:rPr>
          <w:rFonts w:cs="Times New Roman"/>
          <w:spacing w:val="9"/>
          <w:szCs w:val="24"/>
          <w:lang w:eastAsia="zh-CN"/>
        </w:rPr>
      </w:pPr>
      <w:r>
        <w:rPr>
          <w:rFonts w:cs="Times New Roman"/>
          <w:spacing w:val="9"/>
          <w:szCs w:val="24"/>
          <w:lang w:eastAsia="zh-CN"/>
        </w:rPr>
        <w:t>备注：</w:t>
      </w:r>
    </w:p>
    <w:p>
      <w:pPr>
        <w:spacing w:before="120" w:beforeLines="50" w:line="240" w:lineRule="auto"/>
        <w:ind w:firstLine="498"/>
        <w:rPr>
          <w:rFonts w:cs="Times New Roman"/>
          <w:spacing w:val="9"/>
          <w:szCs w:val="24"/>
          <w:lang w:eastAsia="zh-CN"/>
        </w:rPr>
      </w:pPr>
      <w:r>
        <w:rPr>
          <w:rFonts w:cs="Times New Roman"/>
          <w:spacing w:val="9"/>
          <w:szCs w:val="24"/>
          <w:lang w:eastAsia="zh-CN"/>
        </w:rPr>
        <w:t>各单位举办的创新创业课程培训和实践实训培训需在培训前5天向教务处（藕舫学院）报备培训安排、参训学生名单等加盖单位公章的相关材料，未报备的将不予认定。未明确列出的职业资格证书按照人力资源社会保障部公布的国家职业资格目录认定</w:t>
      </w:r>
      <w:r>
        <w:rPr>
          <w:rFonts w:hint="eastAsia" w:cs="Times New Roman"/>
          <w:spacing w:val="9"/>
          <w:szCs w:val="24"/>
          <w:lang w:eastAsia="zh-CN"/>
        </w:rPr>
        <w:t>。</w:t>
      </w:r>
    </w:p>
    <w:p>
      <w:pPr>
        <w:tabs>
          <w:tab w:val="left" w:pos="4056"/>
        </w:tabs>
        <w:ind w:left="0" w:leftChars="0" w:firstLine="0" w:firstLineChars="0"/>
        <w:jc w:val="left"/>
        <w:rPr>
          <w:rFonts w:cs="Times New Roman"/>
          <w:lang w:eastAsia="zh-CN"/>
        </w:rPr>
      </w:pPr>
      <w:bookmarkStart w:id="2" w:name="_GoBack"/>
      <w:bookmarkEnd w:id="2"/>
      <w:r>
        <w:rPr>
          <w:rFonts w:cs="Times New Roman"/>
          <w:lang w:eastAsia="zh-CN"/>
        </w:rPr>
        <w:tab/>
      </w:r>
    </w:p>
    <w:sectPr>
      <w:headerReference r:id="rId7" w:type="first"/>
      <w:footerReference r:id="rId10" w:type="first"/>
      <w:headerReference r:id="rId5" w:type="default"/>
      <w:footerReference r:id="rId8" w:type="default"/>
      <w:headerReference r:id="rId6" w:type="even"/>
      <w:footerReference r:id="rId9" w:type="even"/>
      <w:pgSz w:w="11906" w:h="16839"/>
      <w:pgMar w:top="1440" w:right="1803" w:bottom="1440" w:left="1803" w:header="0" w:footer="987" w:gutter="0"/>
      <w:cols w:space="720"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1083904"/>
      <w:docPartObj>
        <w:docPartGallery w:val="AutoText"/>
      </w:docPartObj>
    </w:sdtPr>
    <w:sdtEndPr>
      <w:rPr>
        <w:rFonts w:cs="Times New Roman"/>
        <w:sz w:val="28"/>
        <w:szCs w:val="28"/>
      </w:rPr>
    </w:sdtEndPr>
    <w:sdtContent>
      <w:p>
        <w:pPr>
          <w:pStyle w:val="11"/>
          <w:numPr>
            <w:ilvl w:val="0"/>
            <w:numId w:val="1"/>
          </w:numPr>
          <w:ind w:firstLineChars="0"/>
          <w:jc w:val="center"/>
          <w:rPr>
            <w:rFonts w:cs="Times New Roman"/>
            <w:sz w:val="28"/>
            <w:szCs w:val="28"/>
          </w:rPr>
        </w:pPr>
        <w:r>
          <w:rPr>
            <w:rFonts w:cs="Times New Roman"/>
            <w:sz w:val="28"/>
            <w:szCs w:val="28"/>
            <w:lang w:eastAsia="zh-CN"/>
          </w:rPr>
          <w:t xml:space="preserve"> </w:t>
        </w:r>
        <w:r>
          <w:rPr>
            <w:rFonts w:cs="Times New Roman"/>
            <w:sz w:val="28"/>
            <w:szCs w:val="28"/>
          </w:rPr>
          <w:fldChar w:fldCharType="begin"/>
        </w:r>
        <w:r>
          <w:rPr>
            <w:rFonts w:cs="Times New Roman"/>
            <w:sz w:val="28"/>
            <w:szCs w:val="28"/>
          </w:rPr>
          <w:instrText xml:space="preserve">PAGE   \* MERGEFORMAT</w:instrText>
        </w:r>
        <w:r>
          <w:rPr>
            <w:rFonts w:cs="Times New Roman"/>
            <w:sz w:val="28"/>
            <w:szCs w:val="28"/>
          </w:rPr>
          <w:fldChar w:fldCharType="separate"/>
        </w:r>
        <w:r>
          <w:rPr>
            <w:rFonts w:cs="Times New Roman"/>
            <w:sz w:val="28"/>
            <w:szCs w:val="28"/>
            <w:lang w:val="zh-CN" w:eastAsia="zh-CN"/>
          </w:rPr>
          <w:t>2</w:t>
        </w:r>
        <w:r>
          <w:rPr>
            <w:rFonts w:cs="Times New Roman"/>
            <w:sz w:val="28"/>
            <w:szCs w:val="28"/>
          </w:rPr>
          <w:fldChar w:fldCharType="end"/>
        </w:r>
        <w:r>
          <w:rPr>
            <w:rFonts w:cs="Times New Roman"/>
            <w:sz w:val="28"/>
            <w:szCs w:val="28"/>
          </w:rPr>
          <w:t xml:space="preserve">  </w:t>
        </w:r>
        <w:r>
          <w:rPr>
            <w:rFonts w:cs="Times New Roman"/>
            <w:sz w:val="28"/>
            <w:szCs w:val="28"/>
            <w:lang w:eastAsia="zh-CN"/>
          </w:rPr>
          <w:t>—</w:t>
        </w:r>
      </w:p>
    </w:sdtContent>
  </w:sdt>
  <w:p>
    <w:pPr>
      <w:pStyle w:val="11"/>
      <w:ind w:firstLine="420"/>
      <w:rPr>
        <w:rFonts w:cs="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97CD8"/>
    <w:multiLevelType w:val="singleLevel"/>
    <w:tmpl w:val="A0B97CD8"/>
    <w:lvl w:ilvl="0" w:tentative="0">
      <w:start w:val="2"/>
      <w:numFmt w:val="chineseCounting"/>
      <w:suff w:val="nothing"/>
      <w:lvlText w:val="（%1）"/>
      <w:lvlJc w:val="left"/>
      <w:rPr>
        <w:rFonts w:hint="eastAsia"/>
      </w:rPr>
    </w:lvl>
  </w:abstractNum>
  <w:abstractNum w:abstractNumId="1">
    <w:nsid w:val="326F0BF5"/>
    <w:multiLevelType w:val="multilevel"/>
    <w:tmpl w:val="326F0BF5"/>
    <w:lvl w:ilvl="0" w:tentative="0">
      <w:start w:val="0"/>
      <w:numFmt w:val="bullet"/>
      <w:lvlText w:val="—"/>
      <w:lvlJc w:val="left"/>
      <w:pPr>
        <w:ind w:left="720" w:hanging="360"/>
      </w:pPr>
      <w:rPr>
        <w:rFonts w:hint="default" w:ascii="Times New Roman" w:hAnsi="Times New Roman" w:eastAsia="仿宋_GB2312" w:cs="Times New Roman"/>
      </w:rPr>
    </w:lvl>
    <w:lvl w:ilvl="1" w:tentative="0">
      <w:start w:val="1"/>
      <w:numFmt w:val="bullet"/>
      <w:lvlText w:val=""/>
      <w:lvlJc w:val="left"/>
      <w:pPr>
        <w:ind w:left="1240" w:hanging="440"/>
      </w:pPr>
      <w:rPr>
        <w:rFonts w:hint="default" w:ascii="Wingdings" w:hAnsi="Wingdings"/>
      </w:rPr>
    </w:lvl>
    <w:lvl w:ilvl="2" w:tentative="0">
      <w:start w:val="1"/>
      <w:numFmt w:val="bullet"/>
      <w:lvlText w:val=""/>
      <w:lvlJc w:val="left"/>
      <w:pPr>
        <w:ind w:left="1680" w:hanging="440"/>
      </w:pPr>
      <w:rPr>
        <w:rFonts w:hint="default" w:ascii="Wingdings" w:hAnsi="Wingdings"/>
      </w:rPr>
    </w:lvl>
    <w:lvl w:ilvl="3" w:tentative="0">
      <w:start w:val="1"/>
      <w:numFmt w:val="bullet"/>
      <w:lvlText w:val=""/>
      <w:lvlJc w:val="left"/>
      <w:pPr>
        <w:ind w:left="2120" w:hanging="440"/>
      </w:pPr>
      <w:rPr>
        <w:rFonts w:hint="default" w:ascii="Wingdings" w:hAnsi="Wingdings"/>
      </w:rPr>
    </w:lvl>
    <w:lvl w:ilvl="4" w:tentative="0">
      <w:start w:val="1"/>
      <w:numFmt w:val="bullet"/>
      <w:lvlText w:val=""/>
      <w:lvlJc w:val="left"/>
      <w:pPr>
        <w:ind w:left="2560" w:hanging="440"/>
      </w:pPr>
      <w:rPr>
        <w:rFonts w:hint="default" w:ascii="Wingdings" w:hAnsi="Wingdings"/>
      </w:rPr>
    </w:lvl>
    <w:lvl w:ilvl="5" w:tentative="0">
      <w:start w:val="1"/>
      <w:numFmt w:val="bullet"/>
      <w:lvlText w:val=""/>
      <w:lvlJc w:val="left"/>
      <w:pPr>
        <w:ind w:left="3000" w:hanging="440"/>
      </w:pPr>
      <w:rPr>
        <w:rFonts w:hint="default" w:ascii="Wingdings" w:hAnsi="Wingdings"/>
      </w:rPr>
    </w:lvl>
    <w:lvl w:ilvl="6" w:tentative="0">
      <w:start w:val="1"/>
      <w:numFmt w:val="bullet"/>
      <w:lvlText w:val=""/>
      <w:lvlJc w:val="left"/>
      <w:pPr>
        <w:ind w:left="3440" w:hanging="440"/>
      </w:pPr>
      <w:rPr>
        <w:rFonts w:hint="default" w:ascii="Wingdings" w:hAnsi="Wingdings"/>
      </w:rPr>
    </w:lvl>
    <w:lvl w:ilvl="7" w:tentative="0">
      <w:start w:val="1"/>
      <w:numFmt w:val="bullet"/>
      <w:lvlText w:val=""/>
      <w:lvlJc w:val="left"/>
      <w:pPr>
        <w:ind w:left="3880" w:hanging="440"/>
      </w:pPr>
      <w:rPr>
        <w:rFonts w:hint="default" w:ascii="Wingdings" w:hAnsi="Wingdings"/>
      </w:rPr>
    </w:lvl>
    <w:lvl w:ilvl="8" w:tentative="0">
      <w:start w:val="1"/>
      <w:numFmt w:val="bullet"/>
      <w:lvlText w:val=""/>
      <w:lvlJc w:val="left"/>
      <w:pPr>
        <w:ind w:left="4320" w:hanging="44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lYjYzNTJjYmVjY2FiMmUwOWM0MzFiYjg2NjUzODcifQ=="/>
  </w:docVars>
  <w:rsids>
    <w:rsidRoot w:val="00CE2E72"/>
    <w:rsid w:val="00006346"/>
    <w:rsid w:val="000744A5"/>
    <w:rsid w:val="000B3640"/>
    <w:rsid w:val="00117CB8"/>
    <w:rsid w:val="00135395"/>
    <w:rsid w:val="001A75BD"/>
    <w:rsid w:val="001D1CDC"/>
    <w:rsid w:val="002701DF"/>
    <w:rsid w:val="0027363F"/>
    <w:rsid w:val="00282ED5"/>
    <w:rsid w:val="002B785B"/>
    <w:rsid w:val="002C5ECF"/>
    <w:rsid w:val="002F55F0"/>
    <w:rsid w:val="002F5771"/>
    <w:rsid w:val="00307CC8"/>
    <w:rsid w:val="00330C84"/>
    <w:rsid w:val="003430E7"/>
    <w:rsid w:val="00363159"/>
    <w:rsid w:val="003661C8"/>
    <w:rsid w:val="00376239"/>
    <w:rsid w:val="003770B3"/>
    <w:rsid w:val="003A7EBE"/>
    <w:rsid w:val="003E1031"/>
    <w:rsid w:val="00402B0F"/>
    <w:rsid w:val="00422C79"/>
    <w:rsid w:val="0043066B"/>
    <w:rsid w:val="00463409"/>
    <w:rsid w:val="0050073D"/>
    <w:rsid w:val="00521AF9"/>
    <w:rsid w:val="00557391"/>
    <w:rsid w:val="00594560"/>
    <w:rsid w:val="005A0C3D"/>
    <w:rsid w:val="00600ADC"/>
    <w:rsid w:val="00606C8E"/>
    <w:rsid w:val="006239C1"/>
    <w:rsid w:val="0066685C"/>
    <w:rsid w:val="006E4289"/>
    <w:rsid w:val="006E5A01"/>
    <w:rsid w:val="0073241C"/>
    <w:rsid w:val="00847573"/>
    <w:rsid w:val="00870E7F"/>
    <w:rsid w:val="008B48C9"/>
    <w:rsid w:val="008D138C"/>
    <w:rsid w:val="008E1EB5"/>
    <w:rsid w:val="0091483A"/>
    <w:rsid w:val="00A82D50"/>
    <w:rsid w:val="00A9133B"/>
    <w:rsid w:val="00AA10E6"/>
    <w:rsid w:val="00AD7B52"/>
    <w:rsid w:val="00AF656B"/>
    <w:rsid w:val="00B32009"/>
    <w:rsid w:val="00B34487"/>
    <w:rsid w:val="00B36F83"/>
    <w:rsid w:val="00B43044"/>
    <w:rsid w:val="00B728CD"/>
    <w:rsid w:val="00B906F1"/>
    <w:rsid w:val="00BE56A6"/>
    <w:rsid w:val="00C416B8"/>
    <w:rsid w:val="00CB4289"/>
    <w:rsid w:val="00CC7E79"/>
    <w:rsid w:val="00CE038B"/>
    <w:rsid w:val="00CE2E72"/>
    <w:rsid w:val="00D11C0F"/>
    <w:rsid w:val="00D22264"/>
    <w:rsid w:val="00D26D73"/>
    <w:rsid w:val="00D35DED"/>
    <w:rsid w:val="00D73970"/>
    <w:rsid w:val="00D903A1"/>
    <w:rsid w:val="00DB18F5"/>
    <w:rsid w:val="00DB2FD8"/>
    <w:rsid w:val="00E04BEE"/>
    <w:rsid w:val="00E350B6"/>
    <w:rsid w:val="00E53FFA"/>
    <w:rsid w:val="00E576E6"/>
    <w:rsid w:val="00EF2DD3"/>
    <w:rsid w:val="00F17C19"/>
    <w:rsid w:val="00F40034"/>
    <w:rsid w:val="00F7257D"/>
    <w:rsid w:val="00FB03D8"/>
    <w:rsid w:val="00FB0FF3"/>
    <w:rsid w:val="00FB5DB7"/>
    <w:rsid w:val="00FC3937"/>
    <w:rsid w:val="00FE6244"/>
    <w:rsid w:val="00FF5D2D"/>
    <w:rsid w:val="02C35542"/>
    <w:rsid w:val="05A76A4C"/>
    <w:rsid w:val="06084DCB"/>
    <w:rsid w:val="062318A1"/>
    <w:rsid w:val="066C32FB"/>
    <w:rsid w:val="08215A91"/>
    <w:rsid w:val="09B077DC"/>
    <w:rsid w:val="0A9B6453"/>
    <w:rsid w:val="0F844362"/>
    <w:rsid w:val="0F933B9D"/>
    <w:rsid w:val="10AE15C3"/>
    <w:rsid w:val="11AA3420"/>
    <w:rsid w:val="1241348A"/>
    <w:rsid w:val="124435EF"/>
    <w:rsid w:val="126201E3"/>
    <w:rsid w:val="160529D4"/>
    <w:rsid w:val="16897AA8"/>
    <w:rsid w:val="16E30E75"/>
    <w:rsid w:val="19384B77"/>
    <w:rsid w:val="1A1839A8"/>
    <w:rsid w:val="1ADF0E4C"/>
    <w:rsid w:val="1B186C9A"/>
    <w:rsid w:val="1C896A53"/>
    <w:rsid w:val="1D9C4564"/>
    <w:rsid w:val="1E351520"/>
    <w:rsid w:val="1F89083D"/>
    <w:rsid w:val="1FC55273"/>
    <w:rsid w:val="20484530"/>
    <w:rsid w:val="211C0E60"/>
    <w:rsid w:val="238C03F5"/>
    <w:rsid w:val="241412F8"/>
    <w:rsid w:val="243745B8"/>
    <w:rsid w:val="25115CB2"/>
    <w:rsid w:val="25C25300"/>
    <w:rsid w:val="28031045"/>
    <w:rsid w:val="28796E13"/>
    <w:rsid w:val="298962E5"/>
    <w:rsid w:val="2B057DE2"/>
    <w:rsid w:val="2E9F0FAF"/>
    <w:rsid w:val="2F4F4F91"/>
    <w:rsid w:val="2FC873F0"/>
    <w:rsid w:val="318F1FBE"/>
    <w:rsid w:val="322A7DFB"/>
    <w:rsid w:val="33A15FD9"/>
    <w:rsid w:val="341765CC"/>
    <w:rsid w:val="35C736C6"/>
    <w:rsid w:val="35EB79DF"/>
    <w:rsid w:val="36EB6206"/>
    <w:rsid w:val="38DB01DF"/>
    <w:rsid w:val="38E56968"/>
    <w:rsid w:val="3B274878"/>
    <w:rsid w:val="3BB645EB"/>
    <w:rsid w:val="3CB90837"/>
    <w:rsid w:val="3DB07BF2"/>
    <w:rsid w:val="3ED451EA"/>
    <w:rsid w:val="40F30BFC"/>
    <w:rsid w:val="44F87A23"/>
    <w:rsid w:val="46FF4A9E"/>
    <w:rsid w:val="48BA396D"/>
    <w:rsid w:val="4F1307D5"/>
    <w:rsid w:val="508554B2"/>
    <w:rsid w:val="50B463F5"/>
    <w:rsid w:val="515D588F"/>
    <w:rsid w:val="529E7E5B"/>
    <w:rsid w:val="532A4E28"/>
    <w:rsid w:val="5760290E"/>
    <w:rsid w:val="586C4513"/>
    <w:rsid w:val="5B314463"/>
    <w:rsid w:val="5B7976B8"/>
    <w:rsid w:val="5DF70C36"/>
    <w:rsid w:val="60561D75"/>
    <w:rsid w:val="6291178B"/>
    <w:rsid w:val="641B2E7E"/>
    <w:rsid w:val="646A42B9"/>
    <w:rsid w:val="646D768E"/>
    <w:rsid w:val="652A1927"/>
    <w:rsid w:val="65C3220F"/>
    <w:rsid w:val="66A35E01"/>
    <w:rsid w:val="6AF1726A"/>
    <w:rsid w:val="6AF54C52"/>
    <w:rsid w:val="6CBC2290"/>
    <w:rsid w:val="6D8343C6"/>
    <w:rsid w:val="6DFB5D0A"/>
    <w:rsid w:val="6F0E7CBF"/>
    <w:rsid w:val="703A3354"/>
    <w:rsid w:val="718F158B"/>
    <w:rsid w:val="71DA128C"/>
    <w:rsid w:val="72DF7620"/>
    <w:rsid w:val="73ED4347"/>
    <w:rsid w:val="75377F70"/>
    <w:rsid w:val="7754299A"/>
    <w:rsid w:val="77A42BFF"/>
    <w:rsid w:val="79921A5A"/>
    <w:rsid w:val="7D9C1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360" w:lineRule="auto"/>
      <w:ind w:firstLine="200" w:firstLineChars="200"/>
      <w:jc w:val="both"/>
      <w:textAlignment w:val="baseline"/>
    </w:pPr>
    <w:rPr>
      <w:rFonts w:ascii="Times New Roman" w:hAnsi="Times New Roman" w:eastAsia="仿宋_GB2312" w:cs="Arial"/>
      <w:snapToGrid w:val="0"/>
      <w:color w:val="000000"/>
      <w:sz w:val="24"/>
      <w:szCs w:val="21"/>
      <w:lang w:val="en-US" w:eastAsia="en-US" w:bidi="ar-SA"/>
    </w:rPr>
  </w:style>
  <w:style w:type="paragraph" w:styleId="2">
    <w:name w:val="heading 1"/>
    <w:basedOn w:val="1"/>
    <w:next w:val="1"/>
    <w:link w:val="27"/>
    <w:qFormat/>
    <w:uiPriority w:val="9"/>
    <w:pPr>
      <w:keepNext/>
      <w:keepLines/>
      <w:spacing w:before="120" w:after="120"/>
      <w:ind w:firstLine="0" w:firstLineChars="0"/>
      <w:jc w:val="center"/>
      <w:outlineLvl w:val="0"/>
    </w:pPr>
    <w:rPr>
      <w:rFonts w:eastAsia="方正小标宋_GBK"/>
      <w:bCs/>
      <w:kern w:val="44"/>
      <w:sz w:val="32"/>
      <w:szCs w:val="44"/>
    </w:rPr>
  </w:style>
  <w:style w:type="paragraph" w:styleId="3">
    <w:name w:val="heading 2"/>
    <w:basedOn w:val="1"/>
    <w:next w:val="1"/>
    <w:link w:val="28"/>
    <w:unhideWhenUsed/>
    <w:qFormat/>
    <w:uiPriority w:val="9"/>
    <w:pPr>
      <w:keepNext/>
      <w:keepLines/>
      <w:spacing w:before="60" w:after="60"/>
      <w:ind w:firstLine="0" w:firstLineChars="0"/>
      <w:jc w:val="center"/>
      <w:outlineLvl w:val="1"/>
    </w:pPr>
    <w:rPr>
      <w:rFonts w:eastAsia="黑体" w:asciiTheme="majorHAnsi" w:hAnsiTheme="majorHAnsi" w:cstheme="majorBidi"/>
      <w:bCs/>
      <w:sz w:val="30"/>
      <w:szCs w:val="32"/>
    </w:rPr>
  </w:style>
  <w:style w:type="character" w:default="1" w:styleId="20">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1260"/>
    </w:pPr>
    <w:rPr>
      <w:rFonts w:asciiTheme="minorHAnsi" w:eastAsiaTheme="minorHAnsi"/>
      <w:sz w:val="20"/>
      <w:szCs w:val="20"/>
    </w:rPr>
  </w:style>
  <w:style w:type="paragraph" w:styleId="5">
    <w:name w:val="annotation text"/>
    <w:basedOn w:val="1"/>
    <w:link w:val="29"/>
    <w:semiHidden/>
    <w:unhideWhenUsed/>
    <w:qFormat/>
    <w:uiPriority w:val="99"/>
    <w:pPr>
      <w:jc w:val="left"/>
    </w:pPr>
  </w:style>
  <w:style w:type="paragraph" w:styleId="6">
    <w:name w:val="Body Text"/>
    <w:basedOn w:val="1"/>
    <w:semiHidden/>
    <w:qFormat/>
    <w:uiPriority w:val="0"/>
    <w:rPr>
      <w:rFonts w:eastAsia="Arial"/>
    </w:rPr>
  </w:style>
  <w:style w:type="paragraph" w:styleId="7">
    <w:name w:val="toc 5"/>
    <w:basedOn w:val="1"/>
    <w:next w:val="1"/>
    <w:unhideWhenUsed/>
    <w:qFormat/>
    <w:uiPriority w:val="39"/>
    <w:pPr>
      <w:ind w:left="840"/>
    </w:pPr>
    <w:rPr>
      <w:rFonts w:asciiTheme="minorHAnsi" w:eastAsiaTheme="minorHAnsi"/>
      <w:sz w:val="20"/>
      <w:szCs w:val="20"/>
    </w:rPr>
  </w:style>
  <w:style w:type="paragraph" w:styleId="8">
    <w:name w:val="toc 3"/>
    <w:basedOn w:val="1"/>
    <w:next w:val="1"/>
    <w:unhideWhenUsed/>
    <w:qFormat/>
    <w:uiPriority w:val="39"/>
    <w:pPr>
      <w:ind w:left="420"/>
    </w:pPr>
    <w:rPr>
      <w:rFonts w:asciiTheme="minorHAnsi" w:eastAsiaTheme="minorHAnsi"/>
      <w:sz w:val="20"/>
      <w:szCs w:val="20"/>
    </w:rPr>
  </w:style>
  <w:style w:type="paragraph" w:styleId="9">
    <w:name w:val="toc 8"/>
    <w:basedOn w:val="1"/>
    <w:next w:val="1"/>
    <w:unhideWhenUsed/>
    <w:qFormat/>
    <w:uiPriority w:val="39"/>
    <w:pPr>
      <w:ind w:left="1470"/>
    </w:pPr>
    <w:rPr>
      <w:rFonts w:asciiTheme="minorHAnsi" w:eastAsiaTheme="minorHAnsi"/>
      <w:sz w:val="20"/>
      <w:szCs w:val="20"/>
    </w:rPr>
  </w:style>
  <w:style w:type="paragraph" w:styleId="10">
    <w:name w:val="Balloon Text"/>
    <w:basedOn w:val="1"/>
    <w:link w:val="31"/>
    <w:semiHidden/>
    <w:unhideWhenUsed/>
    <w:qFormat/>
    <w:uiPriority w:val="99"/>
    <w:pPr>
      <w:spacing w:line="240" w:lineRule="auto"/>
    </w:pPr>
    <w:rPr>
      <w:sz w:val="18"/>
      <w:szCs w:val="18"/>
    </w:rPr>
  </w:style>
  <w:style w:type="paragraph" w:styleId="11">
    <w:name w:val="footer"/>
    <w:basedOn w:val="1"/>
    <w:link w:val="26"/>
    <w:unhideWhenUsed/>
    <w:qFormat/>
    <w:uiPriority w:val="99"/>
    <w:pPr>
      <w:tabs>
        <w:tab w:val="center" w:pos="4153"/>
        <w:tab w:val="right" w:pos="8306"/>
      </w:tabs>
    </w:pPr>
    <w:rPr>
      <w:sz w:val="18"/>
      <w:szCs w:val="18"/>
    </w:rPr>
  </w:style>
  <w:style w:type="paragraph" w:styleId="12">
    <w:name w:val="header"/>
    <w:basedOn w:val="1"/>
    <w:link w:val="25"/>
    <w:unhideWhenUsed/>
    <w:qFormat/>
    <w:uiPriority w:val="99"/>
    <w:pPr>
      <w:tabs>
        <w:tab w:val="center" w:pos="4153"/>
        <w:tab w:val="right" w:pos="8306"/>
      </w:tabs>
      <w:jc w:val="center"/>
    </w:pPr>
    <w:rPr>
      <w:sz w:val="18"/>
      <w:szCs w:val="18"/>
    </w:rPr>
  </w:style>
  <w:style w:type="paragraph" w:styleId="13">
    <w:name w:val="toc 1"/>
    <w:basedOn w:val="1"/>
    <w:next w:val="1"/>
    <w:unhideWhenUsed/>
    <w:qFormat/>
    <w:uiPriority w:val="39"/>
    <w:pPr>
      <w:spacing w:before="120"/>
    </w:pPr>
    <w:rPr>
      <w:rFonts w:asciiTheme="minorHAnsi" w:eastAsiaTheme="minorHAnsi"/>
      <w:b/>
      <w:bCs/>
      <w:i/>
      <w:iCs/>
      <w:szCs w:val="24"/>
    </w:rPr>
  </w:style>
  <w:style w:type="paragraph" w:styleId="14">
    <w:name w:val="toc 4"/>
    <w:basedOn w:val="1"/>
    <w:next w:val="1"/>
    <w:unhideWhenUsed/>
    <w:qFormat/>
    <w:uiPriority w:val="39"/>
    <w:pPr>
      <w:ind w:left="630"/>
    </w:pPr>
    <w:rPr>
      <w:rFonts w:asciiTheme="minorHAnsi" w:eastAsiaTheme="minorHAnsi"/>
      <w:sz w:val="20"/>
      <w:szCs w:val="20"/>
    </w:rPr>
  </w:style>
  <w:style w:type="paragraph" w:styleId="15">
    <w:name w:val="toc 6"/>
    <w:basedOn w:val="1"/>
    <w:next w:val="1"/>
    <w:unhideWhenUsed/>
    <w:qFormat/>
    <w:uiPriority w:val="39"/>
    <w:pPr>
      <w:ind w:left="1050"/>
    </w:pPr>
    <w:rPr>
      <w:rFonts w:asciiTheme="minorHAnsi" w:eastAsiaTheme="minorHAnsi"/>
      <w:sz w:val="20"/>
      <w:szCs w:val="20"/>
    </w:rPr>
  </w:style>
  <w:style w:type="paragraph" w:styleId="16">
    <w:name w:val="toc 2"/>
    <w:basedOn w:val="1"/>
    <w:next w:val="1"/>
    <w:unhideWhenUsed/>
    <w:qFormat/>
    <w:uiPriority w:val="39"/>
    <w:pPr>
      <w:spacing w:before="120"/>
      <w:ind w:left="210"/>
    </w:pPr>
    <w:rPr>
      <w:rFonts w:asciiTheme="minorHAnsi" w:eastAsiaTheme="minorHAnsi"/>
      <w:b/>
      <w:bCs/>
      <w:sz w:val="22"/>
      <w:szCs w:val="22"/>
    </w:rPr>
  </w:style>
  <w:style w:type="paragraph" w:styleId="17">
    <w:name w:val="toc 9"/>
    <w:basedOn w:val="1"/>
    <w:next w:val="1"/>
    <w:unhideWhenUsed/>
    <w:qFormat/>
    <w:uiPriority w:val="39"/>
    <w:pPr>
      <w:ind w:left="1680"/>
    </w:pPr>
    <w:rPr>
      <w:rFonts w:asciiTheme="minorHAnsi" w:eastAsiaTheme="minorHAnsi"/>
      <w:sz w:val="20"/>
      <w:szCs w:val="20"/>
    </w:rPr>
  </w:style>
  <w:style w:type="paragraph" w:styleId="18">
    <w:name w:val="annotation subject"/>
    <w:basedOn w:val="5"/>
    <w:next w:val="5"/>
    <w:link w:val="30"/>
    <w:semiHidden/>
    <w:unhideWhenUsed/>
    <w:qFormat/>
    <w:uiPriority w:val="99"/>
    <w:rPr>
      <w:b/>
      <w:bCs/>
    </w:rPr>
  </w:style>
  <w:style w:type="character" w:styleId="21">
    <w:name w:val="Hyperlink"/>
    <w:basedOn w:val="20"/>
    <w:unhideWhenUsed/>
    <w:qFormat/>
    <w:uiPriority w:val="99"/>
    <w:rPr>
      <w:color w:val="0563C1" w:themeColor="hyperlink"/>
      <w:u w:val="single"/>
      <w14:textFill>
        <w14:solidFill>
          <w14:schemeClr w14:val="hlink"/>
        </w14:solidFill>
      </w14:textFill>
    </w:rPr>
  </w:style>
  <w:style w:type="character" w:styleId="22">
    <w:name w:val="annotation reference"/>
    <w:basedOn w:val="20"/>
    <w:semiHidden/>
    <w:unhideWhenUsed/>
    <w:qFormat/>
    <w:uiPriority w:val="99"/>
    <w:rPr>
      <w:sz w:val="21"/>
      <w:szCs w:val="21"/>
    </w:rPr>
  </w:style>
  <w:style w:type="table" w:customStyle="1" w:styleId="23">
    <w:name w:val="Table Normal"/>
    <w:unhideWhenUsed/>
    <w:qFormat/>
    <w:uiPriority w:val="0"/>
    <w:tblPr>
      <w:tblCellMar>
        <w:top w:w="0" w:type="dxa"/>
        <w:left w:w="0" w:type="dxa"/>
        <w:bottom w:w="0" w:type="dxa"/>
        <w:right w:w="0" w:type="dxa"/>
      </w:tblCellMar>
    </w:tblPr>
  </w:style>
  <w:style w:type="paragraph" w:customStyle="1" w:styleId="24">
    <w:name w:val="Table Text"/>
    <w:basedOn w:val="1"/>
    <w:semiHidden/>
    <w:qFormat/>
    <w:uiPriority w:val="0"/>
    <w:rPr>
      <w:rFonts w:ascii="宋体" w:hAnsi="宋体" w:eastAsia="宋体" w:cs="宋体"/>
      <w:sz w:val="20"/>
      <w:szCs w:val="20"/>
    </w:rPr>
  </w:style>
  <w:style w:type="character" w:customStyle="1" w:styleId="25">
    <w:name w:val="页眉 字符"/>
    <w:basedOn w:val="20"/>
    <w:link w:val="12"/>
    <w:qFormat/>
    <w:uiPriority w:val="99"/>
    <w:rPr>
      <w:sz w:val="18"/>
      <w:szCs w:val="18"/>
    </w:rPr>
  </w:style>
  <w:style w:type="character" w:customStyle="1" w:styleId="26">
    <w:name w:val="页脚 字符"/>
    <w:basedOn w:val="20"/>
    <w:link w:val="11"/>
    <w:qFormat/>
    <w:uiPriority w:val="99"/>
    <w:rPr>
      <w:sz w:val="18"/>
      <w:szCs w:val="18"/>
    </w:rPr>
  </w:style>
  <w:style w:type="character" w:customStyle="1" w:styleId="27">
    <w:name w:val="标题 1 字符"/>
    <w:basedOn w:val="20"/>
    <w:link w:val="2"/>
    <w:qFormat/>
    <w:uiPriority w:val="9"/>
    <w:rPr>
      <w:rFonts w:ascii="Times New Roman" w:hAnsi="Times New Roman" w:eastAsia="方正小标宋_GBK"/>
      <w:bCs/>
      <w:snapToGrid w:val="0"/>
      <w:color w:val="000000"/>
      <w:kern w:val="44"/>
      <w:sz w:val="32"/>
      <w:szCs w:val="44"/>
      <w:lang w:eastAsia="en-US"/>
    </w:rPr>
  </w:style>
  <w:style w:type="character" w:customStyle="1" w:styleId="28">
    <w:name w:val="标题 2 字符"/>
    <w:basedOn w:val="20"/>
    <w:link w:val="3"/>
    <w:qFormat/>
    <w:uiPriority w:val="9"/>
    <w:rPr>
      <w:rFonts w:eastAsia="黑体" w:asciiTheme="majorHAnsi" w:hAnsiTheme="majorHAnsi" w:cstheme="majorBidi"/>
      <w:bCs/>
      <w:snapToGrid w:val="0"/>
      <w:color w:val="000000"/>
      <w:sz w:val="30"/>
      <w:szCs w:val="32"/>
      <w:lang w:eastAsia="en-US"/>
    </w:rPr>
  </w:style>
  <w:style w:type="character" w:customStyle="1" w:styleId="29">
    <w:name w:val="批注文字 字符"/>
    <w:basedOn w:val="20"/>
    <w:link w:val="5"/>
    <w:semiHidden/>
    <w:qFormat/>
    <w:uiPriority w:val="99"/>
    <w:rPr>
      <w:rFonts w:ascii="Times New Roman" w:hAnsi="Times New Roman" w:eastAsia="仿宋_GB2312"/>
      <w:snapToGrid w:val="0"/>
      <w:color w:val="000000"/>
      <w:sz w:val="24"/>
      <w:szCs w:val="21"/>
      <w:lang w:eastAsia="en-US"/>
    </w:rPr>
  </w:style>
  <w:style w:type="character" w:customStyle="1" w:styleId="30">
    <w:name w:val="批注主题 字符"/>
    <w:basedOn w:val="29"/>
    <w:link w:val="18"/>
    <w:semiHidden/>
    <w:qFormat/>
    <w:uiPriority w:val="99"/>
    <w:rPr>
      <w:rFonts w:ascii="Times New Roman" w:hAnsi="Times New Roman" w:eastAsia="仿宋_GB2312"/>
      <w:b/>
      <w:bCs/>
      <w:snapToGrid w:val="0"/>
      <w:color w:val="000000"/>
      <w:sz w:val="24"/>
      <w:szCs w:val="21"/>
      <w:lang w:eastAsia="en-US"/>
    </w:rPr>
  </w:style>
  <w:style w:type="character" w:customStyle="1" w:styleId="31">
    <w:name w:val="批注框文本 字符"/>
    <w:basedOn w:val="20"/>
    <w:link w:val="10"/>
    <w:semiHidden/>
    <w:qFormat/>
    <w:uiPriority w:val="99"/>
    <w:rPr>
      <w:rFonts w:ascii="Times New Roman" w:hAnsi="Times New Roman" w:eastAsia="仿宋_GB2312"/>
      <w:snapToGrid w:val="0"/>
      <w:color w:val="000000"/>
      <w:sz w:val="18"/>
      <w:szCs w:val="18"/>
      <w:lang w:eastAsia="en-US"/>
    </w:rPr>
  </w:style>
  <w:style w:type="paragraph" w:customStyle="1" w:styleId="32">
    <w:name w:val="列出段落1"/>
    <w:basedOn w:val="1"/>
    <w:qFormat/>
    <w:uiPriority w:val="34"/>
    <w:pPr>
      <w:ind w:firstLine="420"/>
    </w:pPr>
    <w:rPr>
      <w:rFonts w:ascii="Calibri" w:hAnsi="Calibri" w:eastAsia="宋体"/>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D49B9-2592-42AA-A5A3-4431DA895E34}">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11</Pages>
  <Words>702</Words>
  <Characters>4003</Characters>
  <Lines>33</Lines>
  <Paragraphs>9</Paragraphs>
  <TotalTime>14</TotalTime>
  <ScaleCrop>false</ScaleCrop>
  <LinksUpToDate>false</LinksUpToDate>
  <CharactersWithSpaces>4696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2023-11-07T07:33:00Z</dcterms:created>
  <dc:creator>糖包</dc:creator>
  <cp:lastModifiedBy>kelly童童</cp:lastModifiedBy>
  <cp:lastPrinted>2023-11-16T03:27:36Z</cp:lastPrinted>
  <dcterms:modified xsi:type="dcterms:W3CDTF">2023-11-16T03:30:31Z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2023-10-25T09:57:01Z</vt:filetime>
  </property>
  <property fmtid="{D5CDD505-2E9C-101B-9397-08002B2CF9AE}" pid="4" name="KSOProductBuildVer">
    <vt:lpwstr>2052-12.1.0.15712</vt:lpwstr>
  </property>
  <property fmtid="{D5CDD505-2E9C-101B-9397-08002B2CF9AE}" pid="5" name="ICV">
    <vt:lpwstr>ACF7EB8AB9754A6F9D166B191ECE8877_13</vt:lpwstr>
  </property>
</Properties>
</file>